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CB" w:rsidRDefault="004E7DCB" w:rsidP="004E7DCB">
      <w:bookmarkStart w:id="0" w:name="_GoBack"/>
      <w:bookmarkEnd w:id="0"/>
    </w:p>
    <w:p w:rsidR="00CD1062" w:rsidRPr="004E7DCB" w:rsidRDefault="003B1044" w:rsidP="004E7DCB">
      <w:pPr>
        <w:pStyle w:val="Style11"/>
        <w:widowControl/>
        <w:spacing w:line="317" w:lineRule="exact"/>
        <w:rPr>
          <w:b/>
          <w:sz w:val="28"/>
          <w:szCs w:val="28"/>
          <w:u w:val="single"/>
        </w:rPr>
      </w:pPr>
      <w:r w:rsidRPr="004E7DCB">
        <w:rPr>
          <w:b/>
          <w:sz w:val="28"/>
          <w:szCs w:val="28"/>
        </w:rPr>
        <w:t>ТЕМА №</w:t>
      </w:r>
      <w:r w:rsidR="003C49EB">
        <w:rPr>
          <w:b/>
          <w:sz w:val="28"/>
          <w:szCs w:val="28"/>
        </w:rPr>
        <w:t>9</w:t>
      </w:r>
      <w:r w:rsidRPr="004E7DCB">
        <w:rPr>
          <w:b/>
          <w:sz w:val="28"/>
          <w:szCs w:val="28"/>
        </w:rPr>
        <w:t>:</w:t>
      </w:r>
      <w:r w:rsidR="007F0CC7" w:rsidRPr="004E7DCB">
        <w:rPr>
          <w:rStyle w:val="FontStyle22"/>
          <w:b/>
          <w:sz w:val="28"/>
          <w:szCs w:val="28"/>
        </w:rPr>
        <w:t xml:space="preserve"> </w:t>
      </w:r>
      <w:r w:rsidR="00ED21EB" w:rsidRPr="00ED21EB">
        <w:rPr>
          <w:rStyle w:val="FontStyle54"/>
          <w:b/>
          <w:sz w:val="28"/>
          <w:szCs w:val="28"/>
          <w:lang w:eastAsia="en-US"/>
        </w:rPr>
        <w:t>Защита населения путем эвакуации.</w:t>
      </w:r>
    </w:p>
    <w:p w:rsidR="009D489B" w:rsidRPr="00DD3580" w:rsidRDefault="009D489B" w:rsidP="009D489B">
      <w:pPr>
        <w:spacing w:before="100" w:after="100"/>
        <w:jc w:val="both"/>
        <w:rPr>
          <w:rStyle w:val="FontStyle22"/>
          <w:color w:val="000000"/>
          <w:sz w:val="24"/>
          <w:szCs w:val="24"/>
        </w:rPr>
      </w:pPr>
      <w:r w:rsidRPr="00ED21EB">
        <w:rPr>
          <w:b/>
          <w:color w:val="000000"/>
          <w:u w:val="single"/>
        </w:rPr>
        <w:t>ВОПРОС 1:</w:t>
      </w:r>
      <w:r w:rsidRPr="00ED21EB">
        <w:rPr>
          <w:color w:val="000000"/>
        </w:rPr>
        <w:t xml:space="preserve"> </w:t>
      </w:r>
      <w:proofErr w:type="gramStart"/>
      <w:r w:rsidRPr="009D489B">
        <w:rPr>
          <w:rStyle w:val="FontStyle26"/>
          <w:b/>
        </w:rPr>
        <w:t>Организация  эвакуации</w:t>
      </w:r>
      <w:proofErr w:type="gramEnd"/>
      <w:r w:rsidRPr="009D489B">
        <w:rPr>
          <w:rStyle w:val="FontStyle26"/>
          <w:b/>
        </w:rPr>
        <w:t xml:space="preserve"> населения в мирное и военное время.</w:t>
      </w:r>
    </w:p>
    <w:p w:rsidR="00ED21EB" w:rsidRPr="00ED21EB" w:rsidRDefault="00ED21EB" w:rsidP="00ED21EB">
      <w:pPr>
        <w:ind w:firstLine="720"/>
        <w:jc w:val="both"/>
      </w:pPr>
      <w:r w:rsidRPr="00ED21EB">
        <w:t>В условиях неполной обеспеченности защитными сооружениями гражда</w:t>
      </w:r>
      <w:r w:rsidRPr="00ED21EB">
        <w:t>н</w:t>
      </w:r>
      <w:r w:rsidRPr="00ED21EB">
        <w:t>ской обороны рабочих, служащих и остального населения городов, отнесенных к группам по гражданской обороне, других населенных пунктов, являющихся вероятными объектами поражения потенциальным противником, из которых планируется проведение эвакуации населения в военное время, проведение эвакуацио</w:t>
      </w:r>
      <w:r w:rsidRPr="00ED21EB">
        <w:t>н</w:t>
      </w:r>
      <w:r w:rsidRPr="00ED21EB">
        <w:t>ных мероприятий по вывозу (выводу) населения этих городов и размещению (расср</w:t>
      </w:r>
      <w:r w:rsidRPr="00ED21EB">
        <w:t>е</w:t>
      </w:r>
      <w:r w:rsidRPr="00ED21EB">
        <w:t>доточению) его в загородной зоне является основным (необходимым) сп</w:t>
      </w:r>
      <w:r w:rsidRPr="00ED21EB">
        <w:t>о</w:t>
      </w:r>
      <w:r w:rsidRPr="00ED21EB">
        <w:t>собом его защиты от опасностей, возникающих при ведении военных действий или вследствие этих действий.</w:t>
      </w:r>
    </w:p>
    <w:p w:rsidR="00ED21EB" w:rsidRPr="00ED21EB" w:rsidRDefault="00ED21EB" w:rsidP="00ED21EB">
      <w:pPr>
        <w:ind w:firstLine="720"/>
        <w:jc w:val="both"/>
      </w:pPr>
      <w:r w:rsidRPr="00ED21EB">
        <w:t>В целях организованного проведения эвакуации и рассредоточения насел</w:t>
      </w:r>
      <w:r w:rsidRPr="00ED21EB">
        <w:t>е</w:t>
      </w:r>
      <w:r w:rsidRPr="00ED21EB">
        <w:t>ния в максимально сжатые сроки планирование и всесторонняя подготовка эв</w:t>
      </w:r>
      <w:r w:rsidRPr="00ED21EB">
        <w:t>а</w:t>
      </w:r>
      <w:r w:rsidRPr="00ED21EB">
        <w:t>куационных мероприятий производятся заблаговременно (в мирное время), а осуществление – по отдельному распоряжению в период перевода гражданской обороны с мирного на военное время, при непосредственной угрозе применения потенциальным противником современных средств поражения или в условиях фактического начала военных действий.</w:t>
      </w:r>
    </w:p>
    <w:p w:rsidR="00ED21EB" w:rsidRPr="00ED21EB" w:rsidRDefault="00ED21EB" w:rsidP="00ED21EB">
      <w:pPr>
        <w:ind w:firstLine="720"/>
        <w:jc w:val="both"/>
      </w:pPr>
      <w:r w:rsidRPr="00ED21EB">
        <w:t>Эвакуация населения в безопасные районы загородной зоны плани</w:t>
      </w:r>
      <w:r w:rsidR="00B610CD">
        <w:t xml:space="preserve">руется и осуществляется в целях </w:t>
      </w:r>
      <w:r w:rsidRPr="00ED21EB">
        <w:t>сниже</w:t>
      </w:r>
      <w:r w:rsidR="00B610CD">
        <w:t xml:space="preserve">ния вероятных потерь </w:t>
      </w:r>
      <w:proofErr w:type="gramStart"/>
      <w:r w:rsidR="00B610CD">
        <w:t xml:space="preserve">населения </w:t>
      </w:r>
      <w:r w:rsidRPr="00ED21EB">
        <w:t xml:space="preserve"> городов</w:t>
      </w:r>
      <w:proofErr w:type="gramEnd"/>
      <w:r w:rsidR="00B610CD">
        <w:t>.</w:t>
      </w:r>
    </w:p>
    <w:p w:rsidR="00ED21EB" w:rsidRPr="00ED21EB" w:rsidRDefault="00ED21EB" w:rsidP="00ED21EB">
      <w:pPr>
        <w:ind w:firstLine="720"/>
        <w:jc w:val="both"/>
      </w:pPr>
      <w:r w:rsidRPr="00ED21EB">
        <w:t>Эвакуация населения – комплекс мероприятий по организованному выв</w:t>
      </w:r>
      <w:r w:rsidRPr="00ED21EB">
        <w:t>о</w:t>
      </w:r>
      <w:r w:rsidRPr="00ED21EB">
        <w:t>зу всеми видами транспорта и выводу пешим порядком населения категорирова</w:t>
      </w:r>
      <w:r w:rsidRPr="00ED21EB">
        <w:t>н</w:t>
      </w:r>
      <w:r w:rsidRPr="00ED21EB">
        <w:t>ных городов и размещению его в безопасных районах загородной зоны.</w:t>
      </w:r>
    </w:p>
    <w:p w:rsidR="00ED21EB" w:rsidRPr="00ED21EB" w:rsidRDefault="00ED21EB" w:rsidP="00ED21EB">
      <w:pPr>
        <w:ind w:firstLine="720"/>
        <w:jc w:val="both"/>
      </w:pPr>
      <w:r w:rsidRPr="00ED21EB">
        <w:t>Безопасный район представляет собой территорию в пределах загородной зоны, подготовленную для жизнеобеспечения местного и эвакуированного населения, а также для размещения и хранения материальных и культурных ценн</w:t>
      </w:r>
      <w:r w:rsidRPr="00ED21EB">
        <w:t>о</w:t>
      </w:r>
      <w:r w:rsidRPr="00ED21EB">
        <w:t>стей.</w:t>
      </w:r>
    </w:p>
    <w:p w:rsidR="00ED21EB" w:rsidRPr="00ED21EB" w:rsidRDefault="00ED21EB" w:rsidP="00ED21EB">
      <w:pPr>
        <w:ind w:firstLine="720"/>
        <w:jc w:val="both"/>
      </w:pPr>
      <w:r w:rsidRPr="00ED21EB">
        <w:t xml:space="preserve">Безопасные </w:t>
      </w:r>
      <w:proofErr w:type="gramStart"/>
      <w:r w:rsidRPr="00ED21EB">
        <w:t>районы  для</w:t>
      </w:r>
      <w:proofErr w:type="gramEnd"/>
      <w:r w:rsidRPr="00ED21EB">
        <w:t xml:space="preserve"> размещения населения, размещения и хранения м</w:t>
      </w:r>
      <w:r w:rsidRPr="00ED21EB">
        <w:t>а</w:t>
      </w:r>
      <w:r w:rsidRPr="00ED21EB">
        <w:t>териальных и культурных ценностей определяются заблаговременно, в мирное время по согласованию с органами исполнительной власти субъектов Росси</w:t>
      </w:r>
      <w:r w:rsidRPr="00ED21EB">
        <w:t>й</w:t>
      </w:r>
      <w:r w:rsidRPr="00ED21EB">
        <w:t>ской Федерации, органами местного самоуправления, органами, осуществляющими управление гражданской обороной и органами военного управления.</w:t>
      </w:r>
    </w:p>
    <w:p w:rsidR="00B610CD" w:rsidRDefault="00ED21EB" w:rsidP="00ED21EB">
      <w:pPr>
        <w:ind w:firstLine="720"/>
        <w:jc w:val="both"/>
      </w:pPr>
      <w:r w:rsidRPr="00ED21EB">
        <w:t>Эвакуации подлежат рабочие и служащие с неработающими членами семей предприятий, деятельность которых, в соответствии с мобилизационными план</w:t>
      </w:r>
      <w:r w:rsidRPr="00ED21EB">
        <w:t>а</w:t>
      </w:r>
      <w:r w:rsidRPr="00ED21EB">
        <w:t>ми, не прекращается в военное время</w:t>
      </w:r>
      <w:r w:rsidR="00B610CD">
        <w:t>.</w:t>
      </w:r>
    </w:p>
    <w:p w:rsidR="00ED21EB" w:rsidRPr="00ED21EB" w:rsidRDefault="00ED21EB" w:rsidP="00ED21EB">
      <w:pPr>
        <w:ind w:firstLine="720"/>
        <w:jc w:val="both"/>
      </w:pPr>
      <w:r w:rsidRPr="00ED21EB">
        <w:rPr>
          <w:u w:val="single"/>
        </w:rPr>
        <w:t>Загородная зона</w:t>
      </w:r>
      <w:r w:rsidRPr="00ED21EB">
        <w:t xml:space="preserve"> в пределах административных границ субъекта РФ, должна располагаться вне зон возможных разрушений, возможного опасного радиоактивного загрязнения, возможного опасного химического заражения, катастрофич</w:t>
      </w:r>
      <w:r w:rsidRPr="00ED21EB">
        <w:t>е</w:t>
      </w:r>
      <w:r w:rsidRPr="00ED21EB">
        <w:t>ского затопления и опасного радиоактивного загрязнения.</w:t>
      </w:r>
    </w:p>
    <w:p w:rsidR="00ED21EB" w:rsidRPr="00ED21EB" w:rsidRDefault="00ED21EB" w:rsidP="00ED21EB">
      <w:pPr>
        <w:ind w:firstLine="720"/>
        <w:jc w:val="both"/>
      </w:pPr>
      <w:r w:rsidRPr="00ED21EB">
        <w:t>Комплекс мероприятий, направленных на подготовку загородной зоны, определяется эвакуационными приемными комиссиями и организациями, обеспеч</w:t>
      </w:r>
      <w:r w:rsidRPr="00ED21EB">
        <w:t>и</w:t>
      </w:r>
      <w:r w:rsidRPr="00ED21EB">
        <w:t>вающими проведение эвакуационных мероприятий, исходя из их объемов.</w:t>
      </w:r>
    </w:p>
    <w:p w:rsidR="00ED21EB" w:rsidRPr="00ED21EB" w:rsidRDefault="00ED21EB" w:rsidP="00ED21EB">
      <w:pPr>
        <w:ind w:firstLine="720"/>
        <w:jc w:val="both"/>
      </w:pPr>
      <w:r w:rsidRPr="00ED21EB">
        <w:t>Рассредоточение рабочих и служащих – это комплекс мероприятий по орг</w:t>
      </w:r>
      <w:r w:rsidRPr="00ED21EB">
        <w:t>а</w:t>
      </w:r>
      <w:r w:rsidRPr="00ED21EB">
        <w:t>низованному вывозу (выводу) из категорированных городов и размещению в з</w:t>
      </w:r>
      <w:r w:rsidRPr="00ED21EB">
        <w:t>а</w:t>
      </w:r>
      <w:r w:rsidRPr="00ED21EB">
        <w:t>городной зоне рабочих и служащих предприятий, продолжающих работу в этих городах в военное время, с учетом суммарного времени доставки на работу и обратно в з</w:t>
      </w:r>
      <w:r w:rsidRPr="00ED21EB">
        <w:t>а</w:t>
      </w:r>
      <w:r w:rsidRPr="00ED21EB">
        <w:t>городную зону не превышающего 4-х часов.</w:t>
      </w:r>
    </w:p>
    <w:p w:rsidR="00ED21EB" w:rsidRPr="00ED21EB" w:rsidRDefault="00ED21EB" w:rsidP="00ED21EB">
      <w:pPr>
        <w:ind w:firstLine="720"/>
        <w:jc w:val="both"/>
      </w:pPr>
      <w:r w:rsidRPr="00ED21EB">
        <w:t>В зависимости от масштабов, особенностей возникновения и развития в</w:t>
      </w:r>
      <w:r w:rsidRPr="00ED21EB">
        <w:t>о</w:t>
      </w:r>
      <w:r w:rsidRPr="00ED21EB">
        <w:t>енных действий (вооруженного конфликта) и конкретных условий обстановки возможно проведение следующих видов эвакуации населения:</w:t>
      </w:r>
    </w:p>
    <w:p w:rsidR="00ED21EB" w:rsidRPr="00ED21EB" w:rsidRDefault="00ED21EB" w:rsidP="00ED21EB">
      <w:pPr>
        <w:ind w:firstLine="720"/>
        <w:jc w:val="both"/>
      </w:pPr>
      <w:r w:rsidRPr="00ED21EB">
        <w:rPr>
          <w:u w:val="single"/>
        </w:rPr>
        <w:t>частичная эвакуация</w:t>
      </w:r>
      <w:r w:rsidRPr="00ED21EB">
        <w:t xml:space="preserve"> – проводится без нарушения действующих графиков работы транспорта. При этом эвакуируются нетрудоспособное и не занятое в пр</w:t>
      </w:r>
      <w:r w:rsidRPr="00ED21EB">
        <w:t>о</w:t>
      </w:r>
      <w:r w:rsidRPr="00ED21EB">
        <w:t>изводстве население (лица, обучающиеся в школах-интернатах и образовательн</w:t>
      </w:r>
      <w:r w:rsidRPr="00ED21EB">
        <w:t>ы</w:t>
      </w:r>
      <w:r w:rsidRPr="00ED21EB">
        <w:t xml:space="preserve">х учреждениях начального, среднего и высшего профессионального образования совместно с преподавателями, обслуживающим </w:t>
      </w:r>
      <w:proofErr w:type="gramStart"/>
      <w:r w:rsidRPr="00ED21EB">
        <w:lastRenderedPageBreak/>
        <w:t>персоналом  и</w:t>
      </w:r>
      <w:proofErr w:type="gramEnd"/>
      <w:r w:rsidRPr="00ED21EB">
        <w:t xml:space="preserve"> членами их с</w:t>
      </w:r>
      <w:r w:rsidRPr="00ED21EB">
        <w:t>е</w:t>
      </w:r>
      <w:r w:rsidRPr="00ED21EB">
        <w:t>мей), материальные и культурные ценности, подлежащие первоочередной эваку</w:t>
      </w:r>
      <w:r w:rsidRPr="00ED21EB">
        <w:t>а</w:t>
      </w:r>
      <w:r w:rsidRPr="00ED21EB">
        <w:t>ции;</w:t>
      </w:r>
    </w:p>
    <w:p w:rsidR="00ED21EB" w:rsidRPr="00ED21EB" w:rsidRDefault="00ED21EB" w:rsidP="00ED21EB">
      <w:pPr>
        <w:ind w:firstLine="720"/>
        <w:jc w:val="both"/>
      </w:pPr>
      <w:r w:rsidRPr="00ED21EB">
        <w:rPr>
          <w:u w:val="single"/>
        </w:rPr>
        <w:t>общая эвакуация</w:t>
      </w:r>
      <w:r w:rsidRPr="00ED21EB">
        <w:t xml:space="preserve">    проводится в отношении всех категорий населения, за исключением нетранспортабельных больных, обслуживающего их пе</w:t>
      </w:r>
      <w:r w:rsidRPr="00ED21EB">
        <w:t>р</w:t>
      </w:r>
      <w:r w:rsidRPr="00ED21EB">
        <w:t>сонала, а также граждан, подлежащих призыву на военную службу по мобилизации.</w:t>
      </w:r>
    </w:p>
    <w:p w:rsidR="00ED21EB" w:rsidRPr="00ED21EB" w:rsidRDefault="00ED21EB" w:rsidP="00ED21EB">
      <w:pPr>
        <w:ind w:firstLine="720"/>
        <w:jc w:val="both"/>
      </w:pPr>
      <w:r w:rsidRPr="00ED21EB">
        <w:t>Ответственность за организацию планирования, обеспечения и провед</w:t>
      </w:r>
      <w:r w:rsidRPr="00ED21EB">
        <w:t>е</w:t>
      </w:r>
      <w:r w:rsidRPr="00ED21EB">
        <w:t>ния эвакуации населения и его размещение в загородной зоне возлагается на руководителей субъектов РФ, муниципальных образований, предпр</w:t>
      </w:r>
      <w:r w:rsidRPr="00ED21EB">
        <w:t>и</w:t>
      </w:r>
      <w:r w:rsidRPr="00ED21EB">
        <w:t>ятий.</w:t>
      </w:r>
    </w:p>
    <w:p w:rsidR="00ED21EB" w:rsidRPr="00ED21EB" w:rsidRDefault="00ED21EB" w:rsidP="00ED21EB">
      <w:pPr>
        <w:ind w:firstLine="720"/>
        <w:jc w:val="both"/>
      </w:pPr>
      <w:r w:rsidRPr="00ED21EB">
        <w:t>Эвакуация населения, материальных и культурных ценностей в безопа</w:t>
      </w:r>
      <w:r w:rsidRPr="00ED21EB">
        <w:t>с</w:t>
      </w:r>
      <w:r w:rsidRPr="00ED21EB">
        <w:t>ные районы планируется заблаговременно в мирное время, и осуществляются по те</w:t>
      </w:r>
      <w:r w:rsidRPr="00ED21EB">
        <w:t>р</w:t>
      </w:r>
      <w:r w:rsidRPr="00ED21EB">
        <w:t>риториально-производственному принципу, в соответствие с разработанными планами:</w:t>
      </w:r>
    </w:p>
    <w:p w:rsidR="00ED21EB" w:rsidRPr="00ED21EB" w:rsidRDefault="00ED21EB" w:rsidP="00ED21EB">
      <w:pPr>
        <w:ind w:firstLine="720"/>
        <w:jc w:val="both"/>
      </w:pPr>
      <w:r w:rsidRPr="00ED21EB">
        <w:t>эвакуация и рассредоточение работников организаций, переносящих производственную деятельность в загородную зону, а также эвакуация нераб</w:t>
      </w:r>
      <w:r w:rsidRPr="00ED21EB">
        <w:t>о</w:t>
      </w:r>
      <w:r w:rsidRPr="00ED21EB">
        <w:t>тающих членов семей, указанных работников организуются и проводятся соответству</w:t>
      </w:r>
      <w:r w:rsidRPr="00ED21EB">
        <w:t>ю</w:t>
      </w:r>
      <w:r w:rsidRPr="00ED21EB">
        <w:t>щими должностными лицами организаций, эвакуация остального нетрудоспосо</w:t>
      </w:r>
      <w:r w:rsidRPr="00ED21EB">
        <w:t>б</w:t>
      </w:r>
      <w:r w:rsidRPr="00ED21EB">
        <w:t>ного и не занятого в производстве населения осуществляется по месту жительства должностными лицами соответствующих органов местного сам</w:t>
      </w:r>
      <w:r w:rsidRPr="00ED21EB">
        <w:t>о</w:t>
      </w:r>
      <w:r w:rsidRPr="00ED21EB">
        <w:t>управления.</w:t>
      </w:r>
    </w:p>
    <w:p w:rsidR="00ED21EB" w:rsidRPr="00ED21EB" w:rsidRDefault="00ED21EB" w:rsidP="00ED21EB">
      <w:pPr>
        <w:ind w:firstLine="720"/>
        <w:jc w:val="both"/>
      </w:pPr>
      <w:r w:rsidRPr="00ED21EB">
        <w:t>К подготовительным эвакомероприятиям относятся:</w:t>
      </w:r>
    </w:p>
    <w:p w:rsidR="00ED21EB" w:rsidRPr="00ED21EB" w:rsidRDefault="00ED21EB" w:rsidP="00ED21EB">
      <w:pPr>
        <w:ind w:firstLine="720"/>
        <w:jc w:val="both"/>
      </w:pPr>
      <w:r w:rsidRPr="00ED21EB">
        <w:t>приведение в готовность эвакорганов, уточнение порядка их работы;</w:t>
      </w:r>
    </w:p>
    <w:p w:rsidR="00ED21EB" w:rsidRPr="00ED21EB" w:rsidRDefault="00ED21EB" w:rsidP="00ED21EB">
      <w:pPr>
        <w:ind w:firstLine="720"/>
        <w:jc w:val="both"/>
      </w:pPr>
      <w:r w:rsidRPr="00ED21EB">
        <w:t>уточнение численности работников организаций, подлежащих рассредот</w:t>
      </w:r>
      <w:r w:rsidRPr="00ED21EB">
        <w:t>о</w:t>
      </w:r>
      <w:r w:rsidRPr="00ED21EB">
        <w:t>чению;</w:t>
      </w:r>
    </w:p>
    <w:p w:rsidR="00ED21EB" w:rsidRPr="00ED21EB" w:rsidRDefault="00ED21EB" w:rsidP="00ED21EB">
      <w:pPr>
        <w:ind w:firstLine="720"/>
        <w:jc w:val="both"/>
      </w:pPr>
      <w:r w:rsidRPr="00ED21EB">
        <w:t>уточнение численности населения, подлежащего эвакуации пешим поря</w:t>
      </w:r>
      <w:r w:rsidRPr="00ED21EB">
        <w:t>д</w:t>
      </w:r>
      <w:r w:rsidRPr="00ED21EB">
        <w:t>ком и транспортом;</w:t>
      </w:r>
    </w:p>
    <w:p w:rsidR="00ED21EB" w:rsidRPr="00ED21EB" w:rsidRDefault="00ED21EB" w:rsidP="00ED21EB">
      <w:pPr>
        <w:ind w:firstLine="720"/>
        <w:jc w:val="both"/>
      </w:pPr>
      <w:r w:rsidRPr="00ED21EB">
        <w:t>уточнение планов и времени поставки транспортных средств для эваку</w:t>
      </w:r>
      <w:r w:rsidRPr="00ED21EB">
        <w:t>и</w:t>
      </w:r>
      <w:r w:rsidRPr="00ED21EB">
        <w:t>руемых по станциям (пунктам) посадки, расчетов пеших колонн и маршрутов их движ</w:t>
      </w:r>
      <w:r w:rsidRPr="00ED21EB">
        <w:t>е</w:t>
      </w:r>
      <w:r w:rsidRPr="00ED21EB">
        <w:t>ния;</w:t>
      </w:r>
    </w:p>
    <w:p w:rsidR="00ED21EB" w:rsidRPr="00ED21EB" w:rsidRDefault="00ED21EB" w:rsidP="00ED21EB">
      <w:pPr>
        <w:ind w:firstLine="720"/>
        <w:jc w:val="both"/>
      </w:pPr>
      <w:r w:rsidRPr="00ED21EB">
        <w:t>уточнение сроков прибытия эвакуируемых на сборные эвакуационные пункты (СЭП);</w:t>
      </w:r>
    </w:p>
    <w:p w:rsidR="00ED21EB" w:rsidRPr="00ED21EB" w:rsidRDefault="00ED21EB" w:rsidP="00ED21EB">
      <w:pPr>
        <w:ind w:firstLine="720"/>
        <w:jc w:val="both"/>
      </w:pPr>
      <w:r w:rsidRPr="00ED21EB">
        <w:t>согласование планов с органами местного самоуправления, осуществля</w:t>
      </w:r>
      <w:r w:rsidRPr="00ED21EB">
        <w:t>ю</w:t>
      </w:r>
      <w:r w:rsidRPr="00ED21EB">
        <w:t>щими прием эвакуируемых.</w:t>
      </w:r>
    </w:p>
    <w:p w:rsidR="00ED21EB" w:rsidRPr="00ED21EB" w:rsidRDefault="00ED21EB" w:rsidP="00ED21EB">
      <w:pPr>
        <w:ind w:firstLine="720"/>
        <w:jc w:val="both"/>
      </w:pPr>
      <w:r w:rsidRPr="00ED21EB">
        <w:t>Эвакуация населения осуществляется комбинированным способом, обесп</w:t>
      </w:r>
      <w:r w:rsidRPr="00ED21EB">
        <w:t>е</w:t>
      </w:r>
      <w:r w:rsidRPr="00ED21EB">
        <w:t>чивающим в сжатые (короткие) сроки вывоз в загородную зону части эваконас</w:t>
      </w:r>
      <w:r w:rsidRPr="00ED21EB">
        <w:t>е</w:t>
      </w:r>
      <w:r w:rsidRPr="00ED21EB">
        <w:t xml:space="preserve">ления всеми видами имеющегося транспорта не занятого воинскими </w:t>
      </w:r>
      <w:proofErr w:type="gramStart"/>
      <w:r w:rsidRPr="00ED21EB">
        <w:t>и  другими</w:t>
      </w:r>
      <w:proofErr w:type="gramEnd"/>
      <w:r w:rsidRPr="00ED21EB">
        <w:t xml:space="preserve"> особо важными перевозками по мобилизационным планам, с одновременным в</w:t>
      </w:r>
      <w:r w:rsidRPr="00ED21EB">
        <w:t>ы</w:t>
      </w:r>
      <w:r w:rsidRPr="00ED21EB">
        <w:t xml:space="preserve">водом остальной его части пешим порядком. </w:t>
      </w:r>
    </w:p>
    <w:p w:rsidR="00ED21EB" w:rsidRPr="00ED21EB" w:rsidRDefault="00ED21EB" w:rsidP="00ED21EB">
      <w:pPr>
        <w:ind w:firstLine="720"/>
        <w:jc w:val="both"/>
      </w:pPr>
      <w:r w:rsidRPr="00ED21EB">
        <w:t>Эвакуированное население в загородной зоне размещается на территории соответствующего субъекта Российской Федерации с учетом мес</w:t>
      </w:r>
      <w:r w:rsidRPr="00ED21EB">
        <w:t>т</w:t>
      </w:r>
      <w:r w:rsidRPr="00ED21EB">
        <w:t>ных условий.</w:t>
      </w:r>
    </w:p>
    <w:p w:rsidR="00ED21EB" w:rsidRPr="00ED21EB" w:rsidRDefault="00ED21EB" w:rsidP="00ED21EB">
      <w:pPr>
        <w:ind w:firstLine="720"/>
        <w:jc w:val="both"/>
      </w:pPr>
      <w:r w:rsidRPr="00ED21EB">
        <w:t>Каждой организации, переносящей свою деятельность в военное время в загородную зону, заблаговременно (в мирное время) определяется производстве</w:t>
      </w:r>
      <w:r w:rsidRPr="00ED21EB">
        <w:t>н</w:t>
      </w:r>
      <w:r w:rsidRPr="00ED21EB">
        <w:t>ная база и назначается (выделяется) Федеральными органами исполнительной власти, органами исполнительной власти субъектов Российской Федерации и о</w:t>
      </w:r>
      <w:r w:rsidRPr="00ED21EB">
        <w:t>р</w:t>
      </w:r>
      <w:r w:rsidRPr="00ED21EB">
        <w:t xml:space="preserve">ганами местного </w:t>
      </w:r>
      <w:proofErr w:type="gramStart"/>
      <w:r w:rsidRPr="00ED21EB">
        <w:t>самоуправления  в</w:t>
      </w:r>
      <w:proofErr w:type="gramEnd"/>
      <w:r w:rsidRPr="00ED21EB">
        <w:t xml:space="preserve"> район (пункт) размещения в загородной зоне. </w:t>
      </w:r>
    </w:p>
    <w:p w:rsidR="00ED21EB" w:rsidRPr="00ED21EB" w:rsidRDefault="00ED21EB" w:rsidP="00ED21EB">
      <w:pPr>
        <w:ind w:firstLine="720"/>
        <w:jc w:val="both"/>
      </w:pPr>
      <w:r w:rsidRPr="00ED21EB">
        <w:t>При отсутствии загородной зоны на территории субъекта Российской Федерации на территории другого субъекта Российская Федерация выделяется загородная зона по согласованию с органами исполнительной власти этого субъе</w:t>
      </w:r>
      <w:r w:rsidRPr="00ED21EB">
        <w:t>к</w:t>
      </w:r>
      <w:r w:rsidRPr="00ED21EB">
        <w:t>та.</w:t>
      </w:r>
    </w:p>
    <w:p w:rsidR="00ED21EB" w:rsidRPr="00ED21EB" w:rsidRDefault="00ED21EB" w:rsidP="00ED21EB">
      <w:pPr>
        <w:ind w:firstLine="720"/>
        <w:jc w:val="both"/>
      </w:pPr>
      <w:r w:rsidRPr="00ED21EB">
        <w:t>Районы размещения населения в загородной зоне согласовываются с орг</w:t>
      </w:r>
      <w:r w:rsidRPr="00ED21EB">
        <w:t>а</w:t>
      </w:r>
      <w:r w:rsidRPr="00ED21EB">
        <w:t>нами исполнительной власти субъектов Российской Федерации и о</w:t>
      </w:r>
      <w:r w:rsidR="00B610CD">
        <w:t>рганами местного самоуправления</w:t>
      </w:r>
      <w:r w:rsidRPr="00ED21EB">
        <w:t>.</w:t>
      </w:r>
    </w:p>
    <w:p w:rsidR="00ED21EB" w:rsidRPr="00ED21EB" w:rsidRDefault="00ED21EB" w:rsidP="00ED21EB">
      <w:pPr>
        <w:ind w:firstLine="720"/>
        <w:jc w:val="both"/>
      </w:pPr>
      <w:r w:rsidRPr="00ED21EB">
        <w:t>Население, эвакуированное из зон возможного катастрофического затопл</w:t>
      </w:r>
      <w:r w:rsidRPr="00ED21EB">
        <w:t>е</w:t>
      </w:r>
      <w:r w:rsidRPr="00ED21EB">
        <w:t>ния, размещается в ближайших к этим зонам населенных пунктах, расположе</w:t>
      </w:r>
      <w:r w:rsidRPr="00ED21EB">
        <w:t>н</w:t>
      </w:r>
      <w:r w:rsidRPr="00ED21EB">
        <w:t>ных на незатапливаемой территории.</w:t>
      </w:r>
    </w:p>
    <w:p w:rsidR="00ED21EB" w:rsidRPr="00ED21EB" w:rsidRDefault="00ED21EB" w:rsidP="00ED21EB">
      <w:pPr>
        <w:ind w:firstLine="720"/>
        <w:jc w:val="both"/>
      </w:pPr>
      <w:r w:rsidRPr="00ED21EB">
        <w:t>Эвакуируемое население размещается в жилых, общественных и админис</w:t>
      </w:r>
      <w:r w:rsidRPr="00ED21EB">
        <w:t>т</w:t>
      </w:r>
      <w:r w:rsidRPr="00ED21EB">
        <w:t>ративных зданиях, независимо от форм собственности и ведомственной подч</w:t>
      </w:r>
      <w:r w:rsidRPr="00ED21EB">
        <w:t>и</w:t>
      </w:r>
      <w:r w:rsidRPr="00ED21EB">
        <w:t>ненности, санаториях, пансионатах, домах отдыха, детских оздоровительных л</w:t>
      </w:r>
      <w:r w:rsidRPr="00ED21EB">
        <w:t>а</w:t>
      </w:r>
      <w:r w:rsidRPr="00ED21EB">
        <w:t>герях, кроме имеющих мобилизационное предназначение, в отапливаемых д</w:t>
      </w:r>
      <w:r w:rsidRPr="00ED21EB">
        <w:t>о</w:t>
      </w:r>
      <w:r w:rsidRPr="00ED21EB">
        <w:t>мах дачных кооперативов и садоводческих товариществ на основании ордеров (предписаний), выдаваемых органами местного самоупра</w:t>
      </w:r>
      <w:r w:rsidRPr="00ED21EB">
        <w:t>в</w:t>
      </w:r>
      <w:r w:rsidRPr="00ED21EB">
        <w:t>ления.</w:t>
      </w:r>
    </w:p>
    <w:p w:rsidR="00ED21EB" w:rsidRPr="00ED21EB" w:rsidRDefault="00ED21EB" w:rsidP="00ED21EB">
      <w:pPr>
        <w:ind w:firstLine="720"/>
        <w:jc w:val="both"/>
      </w:pPr>
      <w:r w:rsidRPr="00ED21EB">
        <w:lastRenderedPageBreak/>
        <w:t>При рассредоточении работники организаций, а также неработающие члены их семей размещаются в ближайших к границам населенных пунктов районах загородной зоны, расположенных вблизи железнодорожных, автомобильных и во</w:t>
      </w:r>
      <w:r w:rsidRPr="00ED21EB">
        <w:t>д</w:t>
      </w:r>
      <w:r w:rsidRPr="00ED21EB">
        <w:t>ных путей.</w:t>
      </w:r>
    </w:p>
    <w:p w:rsidR="00ED21EB" w:rsidRPr="00ED21EB" w:rsidRDefault="00ED21EB" w:rsidP="00ED21EB">
      <w:pPr>
        <w:ind w:firstLine="720"/>
        <w:jc w:val="both"/>
      </w:pPr>
      <w:r w:rsidRPr="00ED21EB">
        <w:t>При невозможности совместного размещения члены семей указанных р</w:t>
      </w:r>
      <w:r w:rsidRPr="00ED21EB">
        <w:t>а</w:t>
      </w:r>
      <w:r w:rsidRPr="00ED21EB">
        <w:t>ботников размещаются в ближайших к этим районам населенных пунктах зоны.</w:t>
      </w:r>
    </w:p>
    <w:p w:rsidR="00ED21EB" w:rsidRPr="00ED21EB" w:rsidRDefault="00ED21EB" w:rsidP="00ED21EB">
      <w:pPr>
        <w:ind w:firstLine="720"/>
        <w:jc w:val="both"/>
      </w:pPr>
      <w:r w:rsidRPr="00ED21EB">
        <w:t>Районы размещения работников организаций, переносящих производстве</w:t>
      </w:r>
      <w:r w:rsidRPr="00ED21EB">
        <w:t>н</w:t>
      </w:r>
      <w:r w:rsidRPr="00ED21EB">
        <w:t>ную деятельность в загородную зону, а также неработающих членов их семей в</w:t>
      </w:r>
      <w:r w:rsidRPr="00ED21EB">
        <w:t>ы</w:t>
      </w:r>
      <w:r w:rsidRPr="00ED21EB">
        <w:t xml:space="preserve">деляются за районами размещения рассредотачиваемых работников организаций.  </w:t>
      </w:r>
    </w:p>
    <w:p w:rsidR="00ED21EB" w:rsidRPr="00ED21EB" w:rsidRDefault="00ED21EB" w:rsidP="00ED21EB">
      <w:pPr>
        <w:ind w:firstLine="720"/>
        <w:jc w:val="both"/>
      </w:pPr>
      <w:r w:rsidRPr="00ED21EB">
        <w:t xml:space="preserve">Нетрудоспособное и </w:t>
      </w:r>
      <w:proofErr w:type="gramStart"/>
      <w:r w:rsidRPr="00ED21EB">
        <w:t>не занятое в производстве население</w:t>
      </w:r>
      <w:proofErr w:type="gramEnd"/>
      <w:r w:rsidRPr="00ED21EB">
        <w:t xml:space="preserve"> и лица, не являющиеся членами семей работников организаций, продолжающих производс</w:t>
      </w:r>
      <w:r w:rsidRPr="00ED21EB">
        <w:t>т</w:t>
      </w:r>
      <w:r w:rsidRPr="00ED21EB">
        <w:t>венную деятельность в военное время, размещаются в более отдаленных безопа</w:t>
      </w:r>
      <w:r w:rsidRPr="00ED21EB">
        <w:t>с</w:t>
      </w:r>
      <w:r w:rsidRPr="00ED21EB">
        <w:t>ных районах по сравнению с районами, в которых размещаются работники указанных организаций.</w:t>
      </w:r>
    </w:p>
    <w:p w:rsidR="00ED21EB" w:rsidRPr="00ED21EB" w:rsidRDefault="00ED21EB" w:rsidP="00ED21EB">
      <w:pPr>
        <w:ind w:firstLine="720"/>
        <w:jc w:val="both"/>
      </w:pPr>
      <w:r w:rsidRPr="00ED21EB">
        <w:t>Весь жилищный фонд, фонд зданий общественного и административного назначения, с момента объявления эвакуации передаются в распоряжение руков</w:t>
      </w:r>
      <w:r w:rsidRPr="00ED21EB">
        <w:t>о</w:t>
      </w:r>
      <w:r w:rsidRPr="00ED21EB">
        <w:t>дителей органов местного самоуправления.</w:t>
      </w:r>
    </w:p>
    <w:p w:rsidR="00ED21EB" w:rsidRPr="00ED21EB" w:rsidRDefault="00ED21EB" w:rsidP="00ED21EB">
      <w:pPr>
        <w:ind w:firstLine="720"/>
        <w:jc w:val="both"/>
      </w:pPr>
      <w:r w:rsidRPr="00ED21EB">
        <w:t>Разрешено размещение, как исключение, организаций и предприятий, пер</w:t>
      </w:r>
      <w:r w:rsidRPr="00ED21EB">
        <w:t>е</w:t>
      </w:r>
      <w:r w:rsidRPr="00ED21EB">
        <w:t>носящих свою производственную деятельность в военное время в загородную з</w:t>
      </w:r>
      <w:r w:rsidRPr="00ED21EB">
        <w:t>о</w:t>
      </w:r>
      <w:r w:rsidRPr="00ED21EB">
        <w:t>ну и продолжающих производственную деятельность в городах, отнесенных к группам по ГО, а также неработающих членов семей работников указанных орг</w:t>
      </w:r>
      <w:r w:rsidRPr="00ED21EB">
        <w:t>а</w:t>
      </w:r>
      <w:r w:rsidRPr="00ED21EB">
        <w:t>низаций и предприятий на территориях районов, имеющих родственные объекты или б</w:t>
      </w:r>
      <w:r w:rsidRPr="00ED21EB">
        <w:t>а</w:t>
      </w:r>
      <w:r w:rsidRPr="00ED21EB">
        <w:t>зы.</w:t>
      </w:r>
    </w:p>
    <w:p w:rsidR="00ED21EB" w:rsidRPr="00ED21EB" w:rsidRDefault="00ED21EB" w:rsidP="00ED21EB">
      <w:pPr>
        <w:ind w:firstLine="720"/>
        <w:jc w:val="both"/>
      </w:pPr>
      <w:r w:rsidRPr="00ED21EB">
        <w:t>Определение мест размещения в безопасных районах для населения и об</w:t>
      </w:r>
      <w:r w:rsidRPr="00ED21EB">
        <w:t>ъ</w:t>
      </w:r>
      <w:r w:rsidRPr="00ED21EB">
        <w:t>ектов экономики, закрепление автотранспорта за сборными эвакуационными пунктами и его использование для вывоза эваконаселения, планирование движ</w:t>
      </w:r>
      <w:r w:rsidRPr="00ED21EB">
        <w:t>е</w:t>
      </w:r>
      <w:r w:rsidRPr="00ED21EB">
        <w:t xml:space="preserve">ния пеших колонн и обеспечение маршрутов пешей эвакуации, определение пунктов посадки эвакуируемого населения на автотранспорт и другие мероприятия </w:t>
      </w:r>
      <w:proofErr w:type="gramStart"/>
      <w:r w:rsidRPr="00ED21EB">
        <w:t>осущ</w:t>
      </w:r>
      <w:r w:rsidRPr="00ED21EB">
        <w:t>е</w:t>
      </w:r>
      <w:r w:rsidRPr="00ED21EB">
        <w:t>ствляются  органами</w:t>
      </w:r>
      <w:proofErr w:type="gramEnd"/>
      <w:r w:rsidRPr="00ED21EB">
        <w:t xml:space="preserve"> местного самоуправления.</w:t>
      </w:r>
    </w:p>
    <w:p w:rsidR="00ED21EB" w:rsidRPr="00ED21EB" w:rsidRDefault="00ED21EB" w:rsidP="00ED21EB">
      <w:pPr>
        <w:ind w:firstLine="720"/>
        <w:jc w:val="both"/>
      </w:pPr>
      <w:r w:rsidRPr="00ED21EB">
        <w:t>Планирование перевозок эваконаселения автотранспортом возлагается на администрации городов, отнесенных к группам по ГО и администрации безопа</w:t>
      </w:r>
      <w:r w:rsidRPr="00ED21EB">
        <w:t>с</w:t>
      </w:r>
      <w:r w:rsidRPr="00ED21EB">
        <w:t>ных районов размещения.</w:t>
      </w:r>
    </w:p>
    <w:p w:rsidR="00ED21EB" w:rsidRPr="00ED21EB" w:rsidRDefault="00ED21EB" w:rsidP="00ED21EB">
      <w:pPr>
        <w:ind w:firstLine="720"/>
        <w:jc w:val="both"/>
      </w:pPr>
      <w:r w:rsidRPr="00ED21EB">
        <w:t>Планирование перевозок эваконаселения железнодорожным транспортом, распределение железнодорожных эшелонов, определение времени их отправл</w:t>
      </w:r>
      <w:r w:rsidRPr="00ED21EB">
        <w:t>е</w:t>
      </w:r>
      <w:r w:rsidRPr="00ED21EB">
        <w:t>ния со станций посадки и количество перевозимого населения возложено на комитеты ГОЧС и ПБ субъектов Федерации по согласованию с соответству</w:t>
      </w:r>
      <w:r w:rsidRPr="00ED21EB">
        <w:t>ю</w:t>
      </w:r>
      <w:r w:rsidRPr="00ED21EB">
        <w:t>щим отделением дороги по данному региону.</w:t>
      </w:r>
    </w:p>
    <w:p w:rsidR="00191FA5" w:rsidRDefault="00ED21EB" w:rsidP="00ED21EB">
      <w:pPr>
        <w:pStyle w:val="3"/>
        <w:ind w:firstLine="720"/>
        <w:rPr>
          <w:sz w:val="24"/>
          <w:szCs w:val="24"/>
        </w:rPr>
      </w:pPr>
      <w:r w:rsidRPr="00ED21EB">
        <w:rPr>
          <w:sz w:val="24"/>
          <w:szCs w:val="24"/>
        </w:rPr>
        <w:t>Планирование перевозок эваконаселения при частичной (заблаговреме</w:t>
      </w:r>
      <w:r w:rsidRPr="00ED21EB">
        <w:rPr>
          <w:sz w:val="24"/>
          <w:szCs w:val="24"/>
        </w:rPr>
        <w:t>н</w:t>
      </w:r>
      <w:r w:rsidRPr="00ED21EB">
        <w:rPr>
          <w:sz w:val="24"/>
          <w:szCs w:val="24"/>
        </w:rPr>
        <w:t xml:space="preserve">ной) эвакуации возлагается на администрации городов, отнесенных к группам по </w:t>
      </w:r>
      <w:proofErr w:type="gramStart"/>
      <w:r w:rsidRPr="00ED21EB">
        <w:rPr>
          <w:sz w:val="24"/>
          <w:szCs w:val="24"/>
        </w:rPr>
        <w:t>ГО  по</w:t>
      </w:r>
      <w:proofErr w:type="gramEnd"/>
      <w:r w:rsidRPr="00ED21EB">
        <w:rPr>
          <w:sz w:val="24"/>
          <w:szCs w:val="24"/>
        </w:rPr>
        <w:t xml:space="preserve"> согласованию с отделением железной дороги по данному региону без  наруш</w:t>
      </w:r>
      <w:r w:rsidRPr="00ED21EB">
        <w:rPr>
          <w:sz w:val="24"/>
          <w:szCs w:val="24"/>
        </w:rPr>
        <w:t>е</w:t>
      </w:r>
      <w:r w:rsidRPr="00ED21EB">
        <w:rPr>
          <w:sz w:val="24"/>
          <w:szCs w:val="24"/>
        </w:rPr>
        <w:t>ния  действующих графиков работы транспорта.</w:t>
      </w:r>
    </w:p>
    <w:p w:rsidR="009D489B" w:rsidRDefault="00ED21EB" w:rsidP="00191FA5">
      <w:pPr>
        <w:pStyle w:val="3"/>
        <w:ind w:firstLine="720"/>
        <w:rPr>
          <w:sz w:val="24"/>
          <w:szCs w:val="24"/>
        </w:rPr>
      </w:pPr>
      <w:r w:rsidRPr="00ED21EB">
        <w:rPr>
          <w:sz w:val="24"/>
          <w:szCs w:val="24"/>
        </w:rPr>
        <w:t>Подготовка и поддержание в рабочем состоянии маршрутов пешей эваку</w:t>
      </w:r>
      <w:r w:rsidRPr="00ED21EB">
        <w:rPr>
          <w:sz w:val="24"/>
          <w:szCs w:val="24"/>
        </w:rPr>
        <w:t>а</w:t>
      </w:r>
      <w:r w:rsidRPr="00ED21EB">
        <w:rPr>
          <w:sz w:val="24"/>
          <w:szCs w:val="24"/>
        </w:rPr>
        <w:t>ции возлагается на органы местного самоуправления, по территории которых они проходят.</w:t>
      </w:r>
    </w:p>
    <w:p w:rsidR="005F2F3B" w:rsidRDefault="005F2F3B" w:rsidP="005F2F3B">
      <w:pPr>
        <w:spacing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Принципы и способы эвакуации.</w:t>
      </w:r>
    </w:p>
    <w:p w:rsidR="005F2F3B" w:rsidRDefault="005F2F3B" w:rsidP="005F2F3B">
      <w:pPr>
        <w:ind w:firstLine="567"/>
        <w:jc w:val="both"/>
      </w:pPr>
      <w:r>
        <w:t>Эвакуация в чистом виде бывает редко, она, как правило, сочетается с другими защитными мероприятиями: проведением противорадиационных, медицинских, противопожарных, инженерных работ. А проводится эвакуация с целью вывода (вывоза) людей из опасных зон и сведения потерь до минимума.</w:t>
      </w:r>
    </w:p>
    <w:p w:rsidR="005F2F3B" w:rsidRDefault="005F2F3B" w:rsidP="005F2F3B">
      <w:pPr>
        <w:ind w:firstLine="567"/>
        <w:jc w:val="both"/>
      </w:pPr>
      <w:r>
        <w:t>Количество людей, подлежащих эвакуации, каждый раз определяется местными органами власти с учетом рекомендаций штабов ГО и ЧС, исходя из условий, характера и масштабов чрезвычайных ситуаций.</w:t>
      </w:r>
    </w:p>
    <w:p w:rsidR="005F2F3B" w:rsidRDefault="005F2F3B" w:rsidP="005F2F3B">
      <w:pPr>
        <w:ind w:firstLine="567"/>
        <w:jc w:val="both"/>
      </w:pPr>
      <w:r>
        <w:t>Во время эвакуации вывозят (выводят) людей в загородную зону, т.е. в те районы и населенные пункты, где дальнейшее проживание не представляет опасности. Их удаленность может быть самой различной, от нескольких километров до сотен.</w:t>
      </w:r>
    </w:p>
    <w:p w:rsidR="005F2F3B" w:rsidRDefault="005F2F3B" w:rsidP="005F2F3B">
      <w:pPr>
        <w:ind w:firstLine="567"/>
        <w:jc w:val="both"/>
      </w:pPr>
      <w:r>
        <w:t>Районы (населенные пункты), где размещается эвакуационное население, как правило, находятся вблизи железных и автомобильных дорог, речных пристаней.</w:t>
      </w:r>
    </w:p>
    <w:p w:rsidR="005F2F3B" w:rsidRDefault="005F2F3B" w:rsidP="005F2F3B">
      <w:pPr>
        <w:ind w:firstLine="567"/>
        <w:jc w:val="both"/>
      </w:pPr>
      <w:r>
        <w:lastRenderedPageBreak/>
        <w:t xml:space="preserve">Семьи не разбиваются, а вывозятся вместе, также и расселяются единым коллективом в домах местных жителей, в общественных зданиях (клубах, </w:t>
      </w:r>
      <w:proofErr w:type="gramStart"/>
      <w:r>
        <w:t>школах ,на</w:t>
      </w:r>
      <w:proofErr w:type="gramEnd"/>
      <w:r>
        <w:t xml:space="preserve"> туристических и спортивных базах, в домах отдыха, пансионатах и санаториях).</w:t>
      </w:r>
    </w:p>
    <w:p w:rsidR="005F2F3B" w:rsidRDefault="005F2F3B" w:rsidP="005F2F3B">
      <w:pPr>
        <w:ind w:firstLine="567"/>
        <w:jc w:val="both"/>
      </w:pPr>
      <w:r>
        <w:t>В условиях возникновения чрезвычайной ситуации особо важное значение приобретает быстрота эвакуации. С этой целью может использоваться не какой-либо один вид транспорта, а все его многообразие, то есть комбинированно.</w:t>
      </w:r>
    </w:p>
    <w:p w:rsidR="005F2F3B" w:rsidRDefault="005F2F3B" w:rsidP="005F2F3B">
      <w:pPr>
        <w:ind w:firstLine="567"/>
        <w:jc w:val="both"/>
      </w:pPr>
      <w:r>
        <w:t xml:space="preserve">Комбинированный способ предусматривает, как вывоз населения автомобильным, железнодорожным, водным транспортом, так и массовый вывод пешком. </w:t>
      </w:r>
    </w:p>
    <w:p w:rsidR="005F2F3B" w:rsidRDefault="005F2F3B" w:rsidP="005F2F3B">
      <w:pPr>
        <w:ind w:firstLine="567"/>
        <w:jc w:val="both"/>
      </w:pPr>
      <w:r>
        <w:t>Эвакуация рабочих, служащих и членов их семей осуществляется по производственному принципу, то есть по предприятиям, цехам, отделам. Эвакуация населения, не связанного с производством, производится по территориальному принципу.</w:t>
      </w:r>
    </w:p>
    <w:p w:rsidR="005F2F3B" w:rsidRDefault="005F2F3B" w:rsidP="005F2F3B">
      <w:pPr>
        <w:ind w:firstLine="567"/>
        <w:jc w:val="both"/>
      </w:pPr>
      <w:r>
        <w:t>Организуют эвакуацию Начальники ГО – главы администраций городов, районов, руководители предприятий, организаций, учреждений. Рабочим аппаратом у них служат штабы ГО и ЧС.</w:t>
      </w:r>
    </w:p>
    <w:p w:rsidR="005F2F3B" w:rsidRDefault="005F2F3B" w:rsidP="005F2F3B">
      <w:pPr>
        <w:ind w:firstLine="567"/>
        <w:jc w:val="both"/>
        <w:rPr>
          <w:b/>
        </w:rPr>
      </w:pPr>
      <w:r>
        <w:rPr>
          <w:b/>
        </w:rPr>
        <w:t>Эвакуационные органы.</w:t>
      </w:r>
    </w:p>
    <w:p w:rsidR="005F2F3B" w:rsidRDefault="005F2F3B" w:rsidP="005F2F3B">
      <w:pPr>
        <w:ind w:firstLine="567"/>
        <w:jc w:val="both"/>
      </w:pPr>
      <w:r>
        <w:t>Эвакуационные комиссии. Они создаются на предприятиях, в организациях и учреждениях. Ведут учет количества рабочих, служащих и членов их семей, подлежащих эвакуации. Разрабатывают документы, контактируют с районными (городскими) органами, сборным эвакуационным пунктом (СЭП), эвакоприемной комиссией и приемным эвакопунктом (ПЭП) в эагородной зоне.</w:t>
      </w:r>
    </w:p>
    <w:p w:rsidR="005F2F3B" w:rsidRDefault="005F2F3B" w:rsidP="005F2F3B">
      <w:pPr>
        <w:ind w:firstLine="567"/>
        <w:jc w:val="both"/>
      </w:pPr>
      <w:r>
        <w:t>Сборный эвакуационный пункт предназначен для сбора, регистрации и организованной отправки населения.</w:t>
      </w:r>
    </w:p>
    <w:p w:rsidR="005F2F3B" w:rsidRDefault="005F2F3B" w:rsidP="005F2F3B">
      <w:pPr>
        <w:ind w:firstLine="567"/>
        <w:jc w:val="both"/>
      </w:pPr>
      <w:r>
        <w:t>Приемные эвакуационные пункты создаются для встречи прибывающих в загородную зону людей, их учета и размещения в конечных населенных пунктах.</w:t>
      </w:r>
    </w:p>
    <w:p w:rsidR="005F2F3B" w:rsidRDefault="005F2F3B" w:rsidP="005F2F3B">
      <w:pPr>
        <w:ind w:firstLine="567"/>
        <w:jc w:val="both"/>
      </w:pPr>
      <w:r>
        <w:t>Промежуточные пункты эвакуации (ППЭ) назначаются для населения, эвакуируемого пешим порядком, когда конечные пункты размещения значительно удалены от города.</w:t>
      </w:r>
    </w:p>
    <w:p w:rsidR="005F2F3B" w:rsidRDefault="005F2F3B" w:rsidP="005F2F3B">
      <w:pPr>
        <w:ind w:firstLine="567"/>
        <w:jc w:val="both"/>
        <w:rPr>
          <w:b/>
        </w:rPr>
      </w:pPr>
      <w:r>
        <w:rPr>
          <w:b/>
        </w:rPr>
        <w:t>Подготовка населения к эвакуации.</w:t>
      </w:r>
    </w:p>
    <w:p w:rsidR="005F2F3B" w:rsidRDefault="005F2F3B" w:rsidP="005F2F3B">
      <w:pPr>
        <w:ind w:right="-1258" w:firstLine="567"/>
      </w:pPr>
      <w:r>
        <w:t xml:space="preserve">Большое значение для организованного осуществления эвакуации имеет своевременное оповещение населения. </w:t>
      </w:r>
    </w:p>
    <w:p w:rsidR="005F2F3B" w:rsidRDefault="005F2F3B" w:rsidP="005F2F3B">
      <w:pPr>
        <w:ind w:firstLine="567"/>
        <w:jc w:val="both"/>
      </w:pPr>
      <w:r>
        <w:t>Получив распоряжение о начале эвакуации, начальник ГО объекта сообщает об этом руководителям производственных подразделений, указывая также время прибытия на СЭП. Последние оповещают рабочих и служащих, а те – членов своих семей. Неработающее население оповещается по месту жительства жилищными органами.</w:t>
      </w:r>
    </w:p>
    <w:p w:rsidR="005F2F3B" w:rsidRDefault="005F2F3B" w:rsidP="005F2F3B">
      <w:pPr>
        <w:ind w:firstLine="567"/>
        <w:jc w:val="both"/>
      </w:pPr>
      <w:r>
        <w:t>Узнав о эвакуации, граждане должны немедленно подготовится к выезду. Брать с собой самое необходимое:</w:t>
      </w:r>
    </w:p>
    <w:p w:rsidR="005F2F3B" w:rsidRDefault="005F2F3B" w:rsidP="005F2F3B">
      <w:pPr>
        <w:ind w:firstLine="567"/>
        <w:jc w:val="both"/>
      </w:pPr>
      <w:r>
        <w:t xml:space="preserve">- личные документы и деньги;   </w:t>
      </w:r>
    </w:p>
    <w:p w:rsidR="005F2F3B" w:rsidRDefault="005F2F3B" w:rsidP="005F2F3B">
      <w:pPr>
        <w:ind w:firstLine="567"/>
        <w:jc w:val="both"/>
      </w:pPr>
      <w:r>
        <w:t>- продукты питания на 2-3 суток и питьевую воду;</w:t>
      </w:r>
    </w:p>
    <w:p w:rsidR="005F2F3B" w:rsidRDefault="005F2F3B" w:rsidP="005F2F3B">
      <w:r>
        <w:t xml:space="preserve">         - одежду, обувь, принадлежности туалета;</w:t>
      </w:r>
    </w:p>
    <w:p w:rsidR="005F2F3B" w:rsidRDefault="005F2F3B" w:rsidP="005F2F3B">
      <w:pPr>
        <w:jc w:val="both"/>
      </w:pPr>
      <w:r>
        <w:t xml:space="preserve">         - белье, кое-какие постельные принадлежности на случай длительного пребывания в загородной зоне.</w:t>
      </w:r>
    </w:p>
    <w:p w:rsidR="005F2F3B" w:rsidRDefault="005F2F3B" w:rsidP="005F2F3B">
      <w:pPr>
        <w:ind w:firstLine="567"/>
        <w:jc w:val="both"/>
      </w:pPr>
      <w:r>
        <w:t>Перед уходом из квартиры необходимо выключить все осветительные и нагревательные приборы, закрыть краны водопроводной и газовой сетей, окна и форточки. Включить охранную сигнализацию (если такая есть), закрыть квартиру на все замки.</w:t>
      </w:r>
    </w:p>
    <w:p w:rsidR="005F2F3B" w:rsidRDefault="005F2F3B" w:rsidP="005F2F3B">
      <w:pPr>
        <w:ind w:firstLine="567"/>
        <w:jc w:val="both"/>
        <w:rPr>
          <w:b/>
        </w:rPr>
      </w:pPr>
      <w:r>
        <w:rPr>
          <w:b/>
        </w:rPr>
        <w:t>Правила поведения при эвакуации.</w:t>
      </w:r>
    </w:p>
    <w:p w:rsidR="005F2F3B" w:rsidRDefault="005F2F3B" w:rsidP="005F2F3B">
      <w:pPr>
        <w:ind w:firstLine="567"/>
        <w:jc w:val="both"/>
      </w:pPr>
      <w:r>
        <w:t>К установленному времени граждане, вывозимые в загородную зону, прибывают с вещами на СЭП. Здесь эвакуируемые проходят регистрацию. После этого они распределяются по вагонам, автомашинам, судам и ожидают посадки. В назначенное время людей выводят к пунктам посадки.</w:t>
      </w:r>
    </w:p>
    <w:p w:rsidR="005F2F3B" w:rsidRDefault="005F2F3B" w:rsidP="005F2F3B">
      <w:pPr>
        <w:ind w:firstLine="567"/>
        <w:jc w:val="both"/>
      </w:pPr>
      <w:r>
        <w:t xml:space="preserve">Вывод населения пешим порядком осуществляется преимущественно по дорогам, в отдельных случаях по обочинам и обозначенным маршрутам вне дорог. </w:t>
      </w:r>
    </w:p>
    <w:p w:rsidR="005F2F3B" w:rsidRDefault="005F2F3B" w:rsidP="005F2F3B">
      <w:pPr>
        <w:ind w:firstLine="567"/>
        <w:jc w:val="both"/>
      </w:pPr>
      <w:r>
        <w:t>Колонны формируются на предприятиях (в учреждениях, по месту жительства). Численность их может быть самая различная. Средняя скорость движения принимается не более 4 км/час. Во время марша следует соблюдать установленный порядок</w:t>
      </w:r>
    </w:p>
    <w:p w:rsidR="005F2F3B" w:rsidRDefault="005F2F3B" w:rsidP="005F2F3B">
      <w:pPr>
        <w:ind w:firstLine="567"/>
        <w:jc w:val="both"/>
        <w:rPr>
          <w:b/>
          <w:color w:val="000000"/>
          <w:u w:val="single"/>
        </w:rPr>
      </w:pPr>
      <w:r>
        <w:lastRenderedPageBreak/>
        <w:t>По прибытии к месту назначения все организованно проходят регистрацию на ПЭП и в сопровождении старших расходятся по улицам и домам. В загородной зоне организуется медицинское и бытовое обслуживание.</w:t>
      </w:r>
    </w:p>
    <w:p w:rsidR="009D489B" w:rsidRPr="009D489B" w:rsidRDefault="00156ED9" w:rsidP="009D489B">
      <w:pPr>
        <w:pStyle w:val="Style3"/>
        <w:widowControl/>
        <w:spacing w:before="58" w:line="324" w:lineRule="exact"/>
        <w:rPr>
          <w:rStyle w:val="FontStyle26"/>
          <w:b/>
        </w:rPr>
      </w:pPr>
      <w:r w:rsidRPr="00ED21EB">
        <w:rPr>
          <w:b/>
          <w:color w:val="000000"/>
          <w:u w:val="single"/>
        </w:rPr>
        <w:t>ВОПРОС 2:</w:t>
      </w:r>
      <w:r w:rsidRPr="00ED21EB">
        <w:rPr>
          <w:color w:val="000000"/>
        </w:rPr>
        <w:t xml:space="preserve"> </w:t>
      </w:r>
      <w:r w:rsidR="009D489B" w:rsidRPr="009D489B">
        <w:rPr>
          <w:rStyle w:val="FontStyle26"/>
          <w:b/>
        </w:rPr>
        <w:t>Особенности проведения эвакомероприятий при ЧС в мирное время.</w:t>
      </w:r>
    </w:p>
    <w:p w:rsidR="009D489B" w:rsidRDefault="009D489B" w:rsidP="0002052C">
      <w:pPr>
        <w:rPr>
          <w:b/>
          <w:color w:val="000000"/>
        </w:rPr>
      </w:pPr>
    </w:p>
    <w:p w:rsidR="009D489B" w:rsidRPr="009D489B" w:rsidRDefault="009D489B" w:rsidP="009D489B">
      <w:pPr>
        <w:ind w:firstLine="720"/>
        <w:jc w:val="both"/>
      </w:pPr>
      <w:r w:rsidRPr="009D489B">
        <w:t>При чрезвычайных ситуациях мирного времени эвакуация предприятий маловероятна, кроме небольших фирм и организаций, не имеющих тяжелого громоздкого оборудования и которые могут сравнительно легко орган</w:t>
      </w:r>
      <w:r w:rsidRPr="009D489B">
        <w:t>и</w:t>
      </w:r>
      <w:r w:rsidRPr="009D489B">
        <w:t>зовать свою деятельность на новом месте. Учитывая это, при поступлении сигнала об эваку</w:t>
      </w:r>
      <w:r w:rsidRPr="009D489B">
        <w:t>а</w:t>
      </w:r>
      <w:r w:rsidRPr="009D489B">
        <w:t>ции необходимо быть готовым до отправки людей обезопасить имущество, нах</w:t>
      </w:r>
      <w:r w:rsidRPr="009D489B">
        <w:t>о</w:t>
      </w:r>
      <w:r w:rsidRPr="009D489B">
        <w:t>дящееся в распоряжении предприятий, организаций, учебных заведений (предо</w:t>
      </w:r>
      <w:r w:rsidRPr="009D489B">
        <w:t>т</w:t>
      </w:r>
      <w:r w:rsidRPr="009D489B">
        <w:t>вратить затопление водой, укрыть пленкой от заражения, погрузить в транспортные средства, сдать под охрану и т.д.). Поэтому, услышав сообщение об эваку</w:t>
      </w:r>
      <w:r w:rsidRPr="009D489B">
        <w:t>а</w:t>
      </w:r>
      <w:r w:rsidRPr="009D489B">
        <w:t>ции, находясь на работе, действуйте в соответствии с распоряжениями своего р</w:t>
      </w:r>
      <w:r w:rsidRPr="009D489B">
        <w:t>у</w:t>
      </w:r>
      <w:r w:rsidRPr="009D489B">
        <w:t>ководства. Получив от него приказ о прекращении работы, остановите работа</w:t>
      </w:r>
      <w:r w:rsidRPr="009D489B">
        <w:t>ю</w:t>
      </w:r>
      <w:r w:rsidRPr="009D489B">
        <w:t>щее оборудование, отключите электропитание, местное освещение, электронагр</w:t>
      </w:r>
      <w:r w:rsidRPr="009D489B">
        <w:t>е</w:t>
      </w:r>
      <w:r w:rsidRPr="009D489B">
        <w:t>вательные приборы, прекратите подачу топлива, газа, пара, сжатого воздуха, в</w:t>
      </w:r>
      <w:r w:rsidRPr="009D489B">
        <w:t>о</w:t>
      </w:r>
      <w:r w:rsidRPr="009D489B">
        <w:t>ды, сырья, наведите порядок на рабочем месте, сдайте его своему непосредственному руководителю и ждите дальнейших указаний. Получив распор</w:t>
      </w:r>
      <w:r w:rsidRPr="009D489B">
        <w:t>я</w:t>
      </w:r>
      <w:r w:rsidRPr="009D489B">
        <w:t>жение быть свободными, немедленно идите домой и готовьтесь там вместе с остальными членами своей семьи к отправке в эвакуацию, если она все же неизбе</w:t>
      </w:r>
      <w:r w:rsidRPr="009D489B">
        <w:t>ж</w:t>
      </w:r>
      <w:r w:rsidRPr="009D489B">
        <w:t>на для района (территории, места) вашего проживания.</w:t>
      </w:r>
    </w:p>
    <w:p w:rsidR="009D489B" w:rsidRPr="009D489B" w:rsidRDefault="009D489B" w:rsidP="009D489B">
      <w:pPr>
        <w:ind w:firstLine="720"/>
        <w:jc w:val="both"/>
      </w:pPr>
      <w:r w:rsidRPr="009D489B">
        <w:t>Если в вашем распоряжении нет личного автомобиля и родственников, проживающих вне опасной зоны и готовых приютить вас на некоторое время, то вы эвакуируетесь в общем порядке, через сборный эвакуационный пункт (СЭП).</w:t>
      </w:r>
    </w:p>
    <w:p w:rsidR="009D489B" w:rsidRPr="009D489B" w:rsidRDefault="009D489B" w:rsidP="009D489B">
      <w:pPr>
        <w:ind w:firstLine="720"/>
        <w:jc w:val="both"/>
      </w:pPr>
      <w:r w:rsidRPr="009D489B">
        <w:t>Время, места сбора и отправки людей (СЭПы) будут объявлены по сущес</w:t>
      </w:r>
      <w:r w:rsidRPr="009D489B">
        <w:t>т</w:t>
      </w:r>
      <w:r w:rsidRPr="009D489B">
        <w:t>вующим средствам связи с подачей предупредительного сигнала «Внимание всем!» или без него, в зависимости от конкретной обстановки.</w:t>
      </w:r>
    </w:p>
    <w:p w:rsidR="009D489B" w:rsidRPr="009D489B" w:rsidRDefault="009D489B" w:rsidP="009D489B">
      <w:pPr>
        <w:ind w:firstLine="720"/>
        <w:jc w:val="both"/>
      </w:pPr>
      <w:r w:rsidRPr="009D489B">
        <w:t>Если кто-либо из членов вашей семьи не в состоянии передвигаться сам</w:t>
      </w:r>
      <w:r w:rsidRPr="009D489B">
        <w:t>о</w:t>
      </w:r>
      <w:r w:rsidRPr="009D489B">
        <w:t>стоятельно (престарелый, инвалид или больной на амбулаторном излечении), то надо будет дождаться транспортного средства. Такие граждане заблаговременно должны быть зарегистрированы в эвакоорганах по месту жительства (по этому вопросу обращайтесь в домоуправление), и транспортное средство будет подано к вашему дому. Кто-то из остальных членов семьи должен будет сопровождать т</w:t>
      </w:r>
      <w:r w:rsidRPr="009D489B">
        <w:t>а</w:t>
      </w:r>
      <w:r w:rsidRPr="009D489B">
        <w:t>кого эвакуируемого, т.е. ехать вместе с ним.</w:t>
      </w:r>
    </w:p>
    <w:p w:rsidR="009D489B" w:rsidRPr="009D489B" w:rsidRDefault="009D489B" w:rsidP="009D489B">
      <w:pPr>
        <w:ind w:firstLine="720"/>
        <w:jc w:val="both"/>
      </w:pPr>
      <w:r w:rsidRPr="009D489B">
        <w:t>Перед уходом из дома захватите с собой документы, необходимые вещи, обезопасьте свое жилище (в соответствии с рекомендациями по эвакуации в вое</w:t>
      </w:r>
      <w:r w:rsidRPr="009D489B">
        <w:t>н</w:t>
      </w:r>
      <w:r w:rsidRPr="009D489B">
        <w:t>ное время).</w:t>
      </w:r>
    </w:p>
    <w:p w:rsidR="009D489B" w:rsidRPr="009D489B" w:rsidRDefault="009D489B" w:rsidP="009D489B">
      <w:pPr>
        <w:ind w:firstLine="720"/>
        <w:jc w:val="both"/>
      </w:pPr>
      <w:r w:rsidRPr="009D489B">
        <w:t>Граждане должны выполнять все распоряжения должностных лиц эвакоо</w:t>
      </w:r>
      <w:r w:rsidRPr="009D489B">
        <w:t>р</w:t>
      </w:r>
      <w:r w:rsidRPr="009D489B">
        <w:t>ганов, соблюдать дисциплину и порядок в пути следования и в местах размещ</w:t>
      </w:r>
      <w:r w:rsidRPr="009D489B">
        <w:t>е</w:t>
      </w:r>
      <w:r w:rsidRPr="009D489B">
        <w:t>ния в безопасной зоне, оказывать содействие органам охраны общественного п</w:t>
      </w:r>
      <w:r w:rsidRPr="009D489B">
        <w:t>о</w:t>
      </w:r>
      <w:r w:rsidRPr="009D489B">
        <w:t>рядка и медицинским работникам.</w:t>
      </w:r>
    </w:p>
    <w:p w:rsidR="009D489B" w:rsidRPr="009D489B" w:rsidRDefault="009D489B" w:rsidP="009D489B">
      <w:pPr>
        <w:ind w:firstLine="720"/>
        <w:jc w:val="both"/>
      </w:pPr>
      <w:r w:rsidRPr="009D489B">
        <w:t>В некоторых случаях, например, при аварии на химически опасном объекте или при аварии на АЭС с выбросом из реактора радиоактивных веществ, может возникнуть необходимость в экстренной (безотлагательной) эвакуации.</w:t>
      </w:r>
    </w:p>
    <w:p w:rsidR="009D489B" w:rsidRPr="009D489B" w:rsidRDefault="009D489B" w:rsidP="009D489B">
      <w:pPr>
        <w:ind w:firstLine="720"/>
        <w:jc w:val="both"/>
      </w:pPr>
      <w:r w:rsidRPr="009D489B">
        <w:t>В подобных ситуациях люди, находящиеся на территории, попадающей в опасную зону, также будут предупреждены по сигналу «Внимание всем!» (время подачи сигнала будет сокращено до 1-2 минут). В информационном сообщении, передаваемом по радио и телевидению, укажут время и место сбора для эваку</w:t>
      </w:r>
      <w:r w:rsidRPr="009D489B">
        <w:t>и</w:t>
      </w:r>
      <w:r w:rsidRPr="009D489B">
        <w:t>руемого населения.</w:t>
      </w:r>
    </w:p>
    <w:p w:rsidR="009D489B" w:rsidRPr="009D489B" w:rsidRDefault="009D489B" w:rsidP="009D489B">
      <w:pPr>
        <w:ind w:firstLine="720"/>
        <w:jc w:val="both"/>
      </w:pPr>
      <w:r w:rsidRPr="009D489B">
        <w:t>Эвакуация населения в случае аварии на радиационно-опасных объектах носит, как правило, местный или региональный характер. Решение на проведение эвакуации населения принимается на основании прогнозируемой радиационной обстановки.</w:t>
      </w:r>
    </w:p>
    <w:p w:rsidR="002D127E" w:rsidRPr="002D127E" w:rsidRDefault="009D489B" w:rsidP="005F2F3B">
      <w:pPr>
        <w:ind w:firstLine="720"/>
        <w:jc w:val="both"/>
        <w:rPr>
          <w:b/>
          <w:color w:val="000000"/>
        </w:rPr>
      </w:pPr>
      <w:r w:rsidRPr="009D489B">
        <w:t>Эвакуация населения, как правило, проводится по территориальному при</w:t>
      </w:r>
      <w:r w:rsidRPr="009D489B">
        <w:t>н</w:t>
      </w:r>
      <w:r w:rsidRPr="009D489B">
        <w:t>ципу, за исключением отдельных объектов (интернаты, детские дома, медици</w:t>
      </w:r>
      <w:r w:rsidRPr="009D489B">
        <w:t>н</w:t>
      </w:r>
      <w:r w:rsidRPr="009D489B">
        <w:t>ские учреждения психоневрологического профиля и т.п.), эвакуация которых пр</w:t>
      </w:r>
      <w:r w:rsidRPr="009D489B">
        <w:t>е</w:t>
      </w:r>
      <w:r w:rsidRPr="009D489B">
        <w:t>дусматривается по производственному принципу.</w:t>
      </w:r>
      <w:bookmarkStart w:id="1" w:name="102"/>
      <w:bookmarkEnd w:id="1"/>
    </w:p>
    <w:sectPr w:rsidR="002D127E" w:rsidRPr="002D127E" w:rsidSect="00092013">
      <w:headerReference w:type="default" r:id="rId7"/>
      <w:pgSz w:w="11906" w:h="16838" w:code="9"/>
      <w:pgMar w:top="1134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71" w:rsidRDefault="00C63171" w:rsidP="00387638">
      <w:r>
        <w:separator/>
      </w:r>
    </w:p>
  </w:endnote>
  <w:endnote w:type="continuationSeparator" w:id="0">
    <w:p w:rsidR="00C63171" w:rsidRDefault="00C63171" w:rsidP="003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71" w:rsidRDefault="00C63171" w:rsidP="00387638">
      <w:r>
        <w:separator/>
      </w:r>
    </w:p>
  </w:footnote>
  <w:footnote w:type="continuationSeparator" w:id="0">
    <w:p w:rsidR="00C63171" w:rsidRDefault="00C63171" w:rsidP="0038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38" w:rsidRDefault="0038763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E67">
      <w:rPr>
        <w:noProof/>
      </w:rPr>
      <w:t>4</w:t>
    </w:r>
    <w:r>
      <w:fldChar w:fldCharType="end"/>
    </w:r>
  </w:p>
  <w:p w:rsidR="00387638" w:rsidRDefault="003876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AC95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70DC7"/>
    <w:multiLevelType w:val="multilevel"/>
    <w:tmpl w:val="8F3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C1067"/>
    <w:multiLevelType w:val="hybridMultilevel"/>
    <w:tmpl w:val="09DCB542"/>
    <w:lvl w:ilvl="0">
      <w:start w:val="1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224E3"/>
    <w:multiLevelType w:val="multilevel"/>
    <w:tmpl w:val="92F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F4AEC"/>
    <w:multiLevelType w:val="hybridMultilevel"/>
    <w:tmpl w:val="E34EAA1A"/>
    <w:lvl w:ilvl="0">
      <w:start w:val="1"/>
      <w:numFmt w:val="bullet"/>
      <w:lvlText w:val=""/>
      <w:lvlJc w:val="left"/>
      <w:pPr>
        <w:tabs>
          <w:tab w:val="num" w:pos="544"/>
        </w:tabs>
        <w:ind w:left="374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0AD006EC"/>
    <w:multiLevelType w:val="hybridMultilevel"/>
    <w:tmpl w:val="396E9D66"/>
    <w:lvl w:ilvl="0" w:tplc="E5EE8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08FA"/>
    <w:multiLevelType w:val="hybridMultilevel"/>
    <w:tmpl w:val="1DC4349C"/>
    <w:lvl w:ilvl="0" w:tplc="FFFFFFFF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2BBF"/>
    <w:multiLevelType w:val="hybridMultilevel"/>
    <w:tmpl w:val="D7B2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053BB"/>
    <w:multiLevelType w:val="multilevel"/>
    <w:tmpl w:val="F78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560B4"/>
    <w:multiLevelType w:val="multilevel"/>
    <w:tmpl w:val="3B50F9A4"/>
    <w:lvl w:ilvl="0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53218"/>
    <w:multiLevelType w:val="hybridMultilevel"/>
    <w:tmpl w:val="EFDA0DC8"/>
    <w:lvl w:ilvl="0">
      <w:start w:val="1"/>
      <w:numFmt w:val="bullet"/>
      <w:lvlText w:val=""/>
      <w:lvlJc w:val="left"/>
      <w:pPr>
        <w:tabs>
          <w:tab w:val="num" w:pos="357"/>
        </w:tabs>
        <w:ind w:left="187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1BF115C2"/>
    <w:multiLevelType w:val="singleLevel"/>
    <w:tmpl w:val="BD784306"/>
    <w:lvl w:ilvl="0">
      <w:start w:val="17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2" w15:restartNumberingAfterBreak="0">
    <w:nsid w:val="21951BDC"/>
    <w:multiLevelType w:val="hybridMultilevel"/>
    <w:tmpl w:val="1170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324EA"/>
    <w:multiLevelType w:val="hybridMultilevel"/>
    <w:tmpl w:val="5FB28E9A"/>
    <w:lvl w:ilvl="0" w:tplc="1FDC861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456DC"/>
    <w:multiLevelType w:val="singleLevel"/>
    <w:tmpl w:val="BD784306"/>
    <w:lvl w:ilvl="0">
      <w:start w:val="17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2E203EB1"/>
    <w:multiLevelType w:val="hybridMultilevel"/>
    <w:tmpl w:val="D7B2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87C"/>
    <w:multiLevelType w:val="multilevel"/>
    <w:tmpl w:val="43B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50F8E"/>
    <w:multiLevelType w:val="singleLevel"/>
    <w:tmpl w:val="E454F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910478"/>
    <w:multiLevelType w:val="multilevel"/>
    <w:tmpl w:val="62C4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16308"/>
    <w:multiLevelType w:val="hybridMultilevel"/>
    <w:tmpl w:val="DFA4174C"/>
    <w:lvl w:ilvl="0">
      <w:start w:val="1"/>
      <w:numFmt w:val="bullet"/>
      <w:lvlText w:val=""/>
      <w:lvlJc w:val="left"/>
      <w:pPr>
        <w:tabs>
          <w:tab w:val="num" w:pos="695"/>
        </w:tabs>
        <w:ind w:left="525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398B4CFB"/>
    <w:multiLevelType w:val="multilevel"/>
    <w:tmpl w:val="12E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44878"/>
    <w:multiLevelType w:val="hybridMultilevel"/>
    <w:tmpl w:val="DC0093F2"/>
    <w:lvl w:ilvl="0">
      <w:start w:val="1"/>
      <w:numFmt w:val="bullet"/>
      <w:lvlText w:val=""/>
      <w:lvlJc w:val="left"/>
      <w:pPr>
        <w:tabs>
          <w:tab w:val="num" w:pos="731"/>
        </w:tabs>
        <w:ind w:left="561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2" w15:restartNumberingAfterBreak="0">
    <w:nsid w:val="3CC47E0F"/>
    <w:multiLevelType w:val="hybridMultilevel"/>
    <w:tmpl w:val="8EBE821A"/>
    <w:lvl w:ilvl="0">
      <w:start w:val="1"/>
      <w:numFmt w:val="bullet"/>
      <w:lvlText w:val=""/>
      <w:lvlJc w:val="left"/>
      <w:pPr>
        <w:tabs>
          <w:tab w:val="num" w:pos="695"/>
        </w:tabs>
        <w:ind w:left="525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 w15:restartNumberingAfterBreak="0">
    <w:nsid w:val="3FAC654F"/>
    <w:multiLevelType w:val="hybridMultilevel"/>
    <w:tmpl w:val="D7B2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611C0"/>
    <w:multiLevelType w:val="multilevel"/>
    <w:tmpl w:val="4AB2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84D56"/>
    <w:multiLevelType w:val="multilevel"/>
    <w:tmpl w:val="5854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B63FB"/>
    <w:multiLevelType w:val="multilevel"/>
    <w:tmpl w:val="A28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45850"/>
    <w:multiLevelType w:val="hybridMultilevel"/>
    <w:tmpl w:val="646E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31A42"/>
    <w:multiLevelType w:val="multilevel"/>
    <w:tmpl w:val="82C8B992"/>
    <w:lvl w:ilvl="0">
      <w:start w:val="1"/>
      <w:numFmt w:val="decimal"/>
      <w:lvlText w:val="%1."/>
      <w:lvlJc w:val="left"/>
      <w:pPr>
        <w:tabs>
          <w:tab w:val="num" w:pos="360"/>
        </w:tabs>
        <w:ind w:left="587" w:hanging="227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E2707"/>
    <w:multiLevelType w:val="hybridMultilevel"/>
    <w:tmpl w:val="D7B2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75E68"/>
    <w:multiLevelType w:val="hybridMultilevel"/>
    <w:tmpl w:val="827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310B4"/>
    <w:multiLevelType w:val="hybridMultilevel"/>
    <w:tmpl w:val="FF0AF11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26180"/>
    <w:multiLevelType w:val="hybridMultilevel"/>
    <w:tmpl w:val="027CBAF6"/>
    <w:lvl w:ilvl="0" w:tplc="A2EA719C">
      <w:start w:val="1"/>
      <w:numFmt w:val="upperRoman"/>
      <w:lvlText w:val="%1."/>
      <w:lvlJc w:val="left"/>
      <w:pPr>
        <w:ind w:left="12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621F1578"/>
    <w:multiLevelType w:val="hybridMultilevel"/>
    <w:tmpl w:val="73F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0E7E"/>
    <w:multiLevelType w:val="hybridMultilevel"/>
    <w:tmpl w:val="499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C6711"/>
    <w:multiLevelType w:val="multilevel"/>
    <w:tmpl w:val="2EF0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F86F3E"/>
    <w:multiLevelType w:val="hybridMultilevel"/>
    <w:tmpl w:val="C332D1AE"/>
    <w:lvl w:ilvl="0">
      <w:start w:val="1"/>
      <w:numFmt w:val="bullet"/>
      <w:lvlText w:val=""/>
      <w:lvlJc w:val="left"/>
      <w:pPr>
        <w:tabs>
          <w:tab w:val="num" w:pos="695"/>
        </w:tabs>
        <w:ind w:left="525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7" w15:restartNumberingAfterBreak="0">
    <w:nsid w:val="74344AE8"/>
    <w:multiLevelType w:val="hybridMultilevel"/>
    <w:tmpl w:val="FC32BB16"/>
    <w:lvl w:ilvl="0" w:tplc="FFFFFFFF">
      <w:start w:val="1"/>
      <w:numFmt w:val="bullet"/>
      <w:lvlText w:val=""/>
      <w:lvlJc w:val="left"/>
      <w:pPr>
        <w:tabs>
          <w:tab w:val="num" w:pos="544"/>
        </w:tabs>
        <w:ind w:left="374" w:firstLine="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8" w15:restartNumberingAfterBreak="0">
    <w:nsid w:val="772512FE"/>
    <w:multiLevelType w:val="hybridMultilevel"/>
    <w:tmpl w:val="B3CE7E22"/>
    <w:lvl w:ilvl="0">
      <w:start w:val="1"/>
      <w:numFmt w:val="bullet"/>
      <w:lvlText w:val=""/>
      <w:lvlJc w:val="left"/>
      <w:pPr>
        <w:tabs>
          <w:tab w:val="num" w:pos="695"/>
        </w:tabs>
        <w:ind w:left="525" w:firstLine="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9" w15:restartNumberingAfterBreak="0">
    <w:nsid w:val="7DAE557A"/>
    <w:multiLevelType w:val="multilevel"/>
    <w:tmpl w:val="BE90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CC1AF5"/>
    <w:multiLevelType w:val="multilevel"/>
    <w:tmpl w:val="CC9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18"/>
  </w:num>
  <w:num w:numId="5">
    <w:abstractNumId w:val="39"/>
  </w:num>
  <w:num w:numId="6">
    <w:abstractNumId w:val="12"/>
  </w:num>
  <w:num w:numId="7">
    <w:abstractNumId w:val="2"/>
  </w:num>
  <w:num w:numId="8">
    <w:abstractNumId w:val="24"/>
  </w:num>
  <w:num w:numId="9">
    <w:abstractNumId w:val="35"/>
  </w:num>
  <w:num w:numId="10">
    <w:abstractNumId w:val="31"/>
  </w:num>
  <w:num w:numId="11">
    <w:abstractNumId w:val="36"/>
  </w:num>
  <w:num w:numId="12">
    <w:abstractNumId w:val="22"/>
  </w:num>
  <w:num w:numId="13">
    <w:abstractNumId w:val="21"/>
  </w:num>
  <w:num w:numId="14">
    <w:abstractNumId w:val="4"/>
  </w:num>
  <w:num w:numId="15">
    <w:abstractNumId w:val="10"/>
  </w:num>
  <w:num w:numId="16">
    <w:abstractNumId w:val="38"/>
  </w:num>
  <w:num w:numId="17">
    <w:abstractNumId w:val="19"/>
  </w:num>
  <w:num w:numId="18">
    <w:abstractNumId w:val="7"/>
  </w:num>
  <w:num w:numId="19">
    <w:abstractNumId w:val="15"/>
  </w:num>
  <w:num w:numId="20">
    <w:abstractNumId w:val="23"/>
  </w:num>
  <w:num w:numId="21">
    <w:abstractNumId w:val="29"/>
  </w:num>
  <w:num w:numId="22">
    <w:abstractNumId w:val="27"/>
  </w:num>
  <w:num w:numId="23">
    <w:abstractNumId w:val="5"/>
  </w:num>
  <w:num w:numId="24">
    <w:abstractNumId w:val="17"/>
  </w:num>
  <w:num w:numId="25">
    <w:abstractNumId w:val="13"/>
  </w:num>
  <w:num w:numId="26">
    <w:abstractNumId w:val="11"/>
  </w:num>
  <w:num w:numId="27">
    <w:abstractNumId w:val="40"/>
  </w:num>
  <w:num w:numId="28">
    <w:abstractNumId w:val="26"/>
  </w:num>
  <w:num w:numId="29">
    <w:abstractNumId w:val="3"/>
  </w:num>
  <w:num w:numId="30">
    <w:abstractNumId w:val="16"/>
  </w:num>
  <w:num w:numId="31">
    <w:abstractNumId w:val="37"/>
  </w:num>
  <w:num w:numId="32">
    <w:abstractNumId w:val="1"/>
  </w:num>
  <w:num w:numId="33">
    <w:abstractNumId w:val="20"/>
  </w:num>
  <w:num w:numId="34">
    <w:abstractNumId w:val="8"/>
  </w:num>
  <w:num w:numId="35">
    <w:abstractNumId w:val="6"/>
  </w:num>
  <w:num w:numId="36">
    <w:abstractNumId w:val="14"/>
  </w:num>
  <w:num w:numId="37">
    <w:abstractNumId w:val="34"/>
  </w:num>
  <w:num w:numId="38">
    <w:abstractNumId w:val="33"/>
  </w:num>
  <w:num w:numId="39">
    <w:abstractNumId w:val="32"/>
  </w:num>
  <w:num w:numId="40">
    <w:abstractNumId w:val="30"/>
  </w:num>
  <w:num w:numId="4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B"/>
    <w:rsid w:val="00006E58"/>
    <w:rsid w:val="0002052C"/>
    <w:rsid w:val="0003021B"/>
    <w:rsid w:val="00031DA7"/>
    <w:rsid w:val="00046217"/>
    <w:rsid w:val="00092013"/>
    <w:rsid w:val="000E3C60"/>
    <w:rsid w:val="000E4A6C"/>
    <w:rsid w:val="000F2DC2"/>
    <w:rsid w:val="00156ED9"/>
    <w:rsid w:val="00171473"/>
    <w:rsid w:val="00191FA5"/>
    <w:rsid w:val="001C193C"/>
    <w:rsid w:val="001E3CC7"/>
    <w:rsid w:val="00213088"/>
    <w:rsid w:val="002346D9"/>
    <w:rsid w:val="00251D75"/>
    <w:rsid w:val="002547A3"/>
    <w:rsid w:val="00261273"/>
    <w:rsid w:val="002D127E"/>
    <w:rsid w:val="003321E5"/>
    <w:rsid w:val="003441D2"/>
    <w:rsid w:val="003532E1"/>
    <w:rsid w:val="003655F3"/>
    <w:rsid w:val="00387638"/>
    <w:rsid w:val="00395143"/>
    <w:rsid w:val="003B1044"/>
    <w:rsid w:val="003C49EB"/>
    <w:rsid w:val="003D6792"/>
    <w:rsid w:val="00410674"/>
    <w:rsid w:val="00416617"/>
    <w:rsid w:val="00416EA9"/>
    <w:rsid w:val="00430A2F"/>
    <w:rsid w:val="004667CE"/>
    <w:rsid w:val="00471D32"/>
    <w:rsid w:val="004A14AB"/>
    <w:rsid w:val="004D1CB8"/>
    <w:rsid w:val="004E7DCB"/>
    <w:rsid w:val="004F5389"/>
    <w:rsid w:val="0050738C"/>
    <w:rsid w:val="00523306"/>
    <w:rsid w:val="00551C27"/>
    <w:rsid w:val="005901A2"/>
    <w:rsid w:val="005A7670"/>
    <w:rsid w:val="005B0D29"/>
    <w:rsid w:val="005B4388"/>
    <w:rsid w:val="005D3429"/>
    <w:rsid w:val="005F2F3B"/>
    <w:rsid w:val="005F62AF"/>
    <w:rsid w:val="0062241A"/>
    <w:rsid w:val="00623B40"/>
    <w:rsid w:val="006249C2"/>
    <w:rsid w:val="00681906"/>
    <w:rsid w:val="0068393E"/>
    <w:rsid w:val="006B6FA2"/>
    <w:rsid w:val="00711E7D"/>
    <w:rsid w:val="00716F5B"/>
    <w:rsid w:val="007302F5"/>
    <w:rsid w:val="00767B02"/>
    <w:rsid w:val="007A7975"/>
    <w:rsid w:val="007C2D02"/>
    <w:rsid w:val="007F0CC7"/>
    <w:rsid w:val="00830267"/>
    <w:rsid w:val="00872800"/>
    <w:rsid w:val="008729DD"/>
    <w:rsid w:val="00873126"/>
    <w:rsid w:val="00883421"/>
    <w:rsid w:val="00883E9F"/>
    <w:rsid w:val="008B25E1"/>
    <w:rsid w:val="008B70ED"/>
    <w:rsid w:val="008C000A"/>
    <w:rsid w:val="008E0426"/>
    <w:rsid w:val="008F32A0"/>
    <w:rsid w:val="0090528B"/>
    <w:rsid w:val="009A4D86"/>
    <w:rsid w:val="009D489B"/>
    <w:rsid w:val="009D4CE0"/>
    <w:rsid w:val="009E02B1"/>
    <w:rsid w:val="00A72692"/>
    <w:rsid w:val="00A75B4A"/>
    <w:rsid w:val="00AA280F"/>
    <w:rsid w:val="00AB3049"/>
    <w:rsid w:val="00AE4A84"/>
    <w:rsid w:val="00AF25A0"/>
    <w:rsid w:val="00B049DD"/>
    <w:rsid w:val="00B251F4"/>
    <w:rsid w:val="00B43E67"/>
    <w:rsid w:val="00B610CD"/>
    <w:rsid w:val="00B71451"/>
    <w:rsid w:val="00B77B2D"/>
    <w:rsid w:val="00BB6925"/>
    <w:rsid w:val="00BF107C"/>
    <w:rsid w:val="00C43D1B"/>
    <w:rsid w:val="00C63171"/>
    <w:rsid w:val="00C775A1"/>
    <w:rsid w:val="00C875F7"/>
    <w:rsid w:val="00CC144B"/>
    <w:rsid w:val="00CC49B5"/>
    <w:rsid w:val="00CD1062"/>
    <w:rsid w:val="00D040FE"/>
    <w:rsid w:val="00D22623"/>
    <w:rsid w:val="00D34314"/>
    <w:rsid w:val="00DB5715"/>
    <w:rsid w:val="00DD3580"/>
    <w:rsid w:val="00DD5341"/>
    <w:rsid w:val="00E2697C"/>
    <w:rsid w:val="00E50010"/>
    <w:rsid w:val="00E67616"/>
    <w:rsid w:val="00E75C89"/>
    <w:rsid w:val="00EA1F6A"/>
    <w:rsid w:val="00EA57D2"/>
    <w:rsid w:val="00EC084D"/>
    <w:rsid w:val="00EC0FB4"/>
    <w:rsid w:val="00ED21EB"/>
    <w:rsid w:val="00EE3EB4"/>
    <w:rsid w:val="00F05E84"/>
    <w:rsid w:val="00F43A78"/>
    <w:rsid w:val="00FB0E87"/>
    <w:rsid w:val="00FC54D6"/>
    <w:rsid w:val="00FD1AEB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F4FEC2-0ED3-4EA4-A540-B847A8F6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2330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ind w:firstLine="525"/>
      <w:jc w:val="both"/>
    </w:pPr>
    <w:rPr>
      <w:rFonts w:ascii="Verdana" w:hAnsi="Verdana"/>
      <w:color w:val="000000"/>
      <w:sz w:val="16"/>
      <w:szCs w:val="16"/>
    </w:rPr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customStyle="1" w:styleId="FontStyle22">
    <w:name w:val="Font Style22"/>
    <w:uiPriority w:val="99"/>
    <w:rsid w:val="007F0CC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02052C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character" w:customStyle="1" w:styleId="FontStyle26">
    <w:name w:val="Font Style26"/>
    <w:uiPriority w:val="99"/>
    <w:rsid w:val="0002052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1062"/>
    <w:pPr>
      <w:ind w:left="708"/>
    </w:pPr>
  </w:style>
  <w:style w:type="paragraph" w:styleId="a7">
    <w:name w:val="Plain Text"/>
    <w:basedOn w:val="a"/>
    <w:link w:val="a8"/>
    <w:rsid w:val="005A767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5A7670"/>
    <w:rPr>
      <w:rFonts w:ascii="Courier New" w:hAnsi="Courier New"/>
    </w:rPr>
  </w:style>
  <w:style w:type="paragraph" w:styleId="a9">
    <w:name w:val="Body Text Indent"/>
    <w:basedOn w:val="a"/>
    <w:link w:val="aa"/>
    <w:rsid w:val="00251D75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251D75"/>
    <w:rPr>
      <w:sz w:val="28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23306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23306"/>
    <w:rPr>
      <w:sz w:val="24"/>
      <w:szCs w:val="24"/>
    </w:rPr>
  </w:style>
  <w:style w:type="character" w:customStyle="1" w:styleId="40">
    <w:name w:val="Заголовок 4 Знак"/>
    <w:link w:val="4"/>
    <w:rsid w:val="00523306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3441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3441D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500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50010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876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763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876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87638"/>
    <w:rPr>
      <w:sz w:val="24"/>
      <w:szCs w:val="24"/>
    </w:rPr>
  </w:style>
  <w:style w:type="paragraph" w:customStyle="1" w:styleId="Style11">
    <w:name w:val="Style11"/>
    <w:basedOn w:val="a"/>
    <w:uiPriority w:val="99"/>
    <w:rsid w:val="00DD3580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character" w:customStyle="1" w:styleId="FontStyle23">
    <w:name w:val="Font Style23"/>
    <w:uiPriority w:val="99"/>
    <w:rsid w:val="00DD358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416EA9"/>
    <w:pPr>
      <w:widowControl w:val="0"/>
      <w:autoSpaceDE w:val="0"/>
      <w:autoSpaceDN w:val="0"/>
      <w:adjustRightInd w:val="0"/>
      <w:spacing w:line="325" w:lineRule="exact"/>
      <w:ind w:firstLine="682"/>
      <w:jc w:val="both"/>
    </w:pPr>
  </w:style>
  <w:style w:type="paragraph" w:customStyle="1" w:styleId="Style18">
    <w:name w:val="Style18"/>
    <w:basedOn w:val="a"/>
    <w:uiPriority w:val="99"/>
    <w:rsid w:val="00416EA9"/>
    <w:pPr>
      <w:widowControl w:val="0"/>
      <w:autoSpaceDE w:val="0"/>
      <w:autoSpaceDN w:val="0"/>
      <w:adjustRightInd w:val="0"/>
      <w:jc w:val="right"/>
    </w:pPr>
  </w:style>
  <w:style w:type="paragraph" w:customStyle="1" w:styleId="Style19">
    <w:name w:val="Style19"/>
    <w:basedOn w:val="a"/>
    <w:uiPriority w:val="99"/>
    <w:rsid w:val="00416EA9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3">
    <w:name w:val="Style23"/>
    <w:basedOn w:val="a"/>
    <w:uiPriority w:val="99"/>
    <w:rsid w:val="00416EA9"/>
    <w:pPr>
      <w:widowControl w:val="0"/>
      <w:autoSpaceDE w:val="0"/>
      <w:autoSpaceDN w:val="0"/>
      <w:adjustRightInd w:val="0"/>
      <w:spacing w:line="326" w:lineRule="exact"/>
      <w:ind w:firstLine="754"/>
      <w:jc w:val="both"/>
    </w:pPr>
  </w:style>
  <w:style w:type="paragraph" w:customStyle="1" w:styleId="Style32">
    <w:name w:val="Style32"/>
    <w:basedOn w:val="a"/>
    <w:uiPriority w:val="99"/>
    <w:rsid w:val="00416EA9"/>
    <w:pPr>
      <w:widowControl w:val="0"/>
      <w:autoSpaceDE w:val="0"/>
      <w:autoSpaceDN w:val="0"/>
      <w:adjustRightInd w:val="0"/>
      <w:spacing w:line="336" w:lineRule="exact"/>
      <w:ind w:firstLine="691"/>
    </w:pPr>
  </w:style>
  <w:style w:type="character" w:customStyle="1" w:styleId="FontStyle40">
    <w:name w:val="Font Style40"/>
    <w:uiPriority w:val="99"/>
    <w:rsid w:val="00416EA9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uiPriority w:val="99"/>
    <w:rsid w:val="00416E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uiPriority w:val="99"/>
    <w:rsid w:val="00ED21E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15997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№3</vt:lpstr>
    </vt:vector>
  </TitlesOfParts>
  <Company>GOTEK</Company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№3</dc:title>
  <dc:subject/>
  <dc:creator>Shtab_go</dc:creator>
  <cp:keywords/>
  <dc:description/>
  <cp:lastModifiedBy>Vlad</cp:lastModifiedBy>
  <cp:revision>2</cp:revision>
  <cp:lastPrinted>2014-01-14T12:33:00Z</cp:lastPrinted>
  <dcterms:created xsi:type="dcterms:W3CDTF">2021-03-03T07:27:00Z</dcterms:created>
  <dcterms:modified xsi:type="dcterms:W3CDTF">2021-03-03T07:27:00Z</dcterms:modified>
</cp:coreProperties>
</file>