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A4" w:rsidRPr="00A22DA4" w:rsidRDefault="00A22DA4" w:rsidP="00A22DA4">
      <w:pPr>
        <w:jc w:val="center"/>
        <w:rPr>
          <w:b/>
          <w:sz w:val="32"/>
          <w:szCs w:val="32"/>
        </w:rPr>
      </w:pPr>
      <w:r w:rsidRPr="00A22DA4">
        <w:rPr>
          <w:b/>
          <w:sz w:val="32"/>
          <w:szCs w:val="32"/>
          <w:u w:val="single"/>
        </w:rPr>
        <w:t xml:space="preserve">Противогазы </w:t>
      </w:r>
      <w:r>
        <w:rPr>
          <w:b/>
          <w:sz w:val="32"/>
          <w:szCs w:val="32"/>
          <w:u w:val="single"/>
        </w:rPr>
        <w:t xml:space="preserve">детские фильтрующие </w:t>
      </w:r>
      <w:r w:rsidRPr="00A22DA4">
        <w:rPr>
          <w:b/>
          <w:sz w:val="32"/>
          <w:szCs w:val="32"/>
          <w:u w:val="single"/>
        </w:rPr>
        <w:t>ПДФ-</w:t>
      </w:r>
      <w:r>
        <w:rPr>
          <w:b/>
          <w:sz w:val="32"/>
          <w:szCs w:val="32"/>
          <w:u w:val="single"/>
        </w:rPr>
        <w:t>2</w:t>
      </w:r>
      <w:r w:rsidRPr="00A22DA4">
        <w:rPr>
          <w:b/>
          <w:sz w:val="32"/>
          <w:szCs w:val="32"/>
          <w:u w:val="single"/>
        </w:rPr>
        <w:t>Ш</w:t>
      </w:r>
    </w:p>
    <w:p w:rsidR="00FB2FF2" w:rsidRDefault="00A22DA4" w:rsidP="00FB2FF2">
      <w:pPr>
        <w:jc w:val="both"/>
        <w:rPr>
          <w:sz w:val="28"/>
        </w:rPr>
      </w:pPr>
      <w:r>
        <w:rPr>
          <w:i/>
          <w:sz w:val="28"/>
          <w:u w:val="single"/>
        </w:rPr>
        <w:t>Противогазы ПДФ-2Ш</w:t>
      </w:r>
      <w:r>
        <w:rPr>
          <w:sz w:val="28"/>
        </w:rPr>
        <w:t xml:space="preserve"> (противогазы детские фильтрующие, школьные). ПДФ-2Ш – для детей от 7 до 17 лет. Они имеют фильтрующе-поглощающую коробку ГП-</w:t>
      </w:r>
      <w:r w:rsidR="00FB2FF2">
        <w:rPr>
          <w:sz w:val="28"/>
        </w:rPr>
        <w:t>7</w:t>
      </w:r>
      <w:r>
        <w:rPr>
          <w:sz w:val="28"/>
        </w:rPr>
        <w:t xml:space="preserve">.     </w:t>
      </w:r>
    </w:p>
    <w:p w:rsidR="00A22DA4" w:rsidRDefault="00A22DA4" w:rsidP="00A22DA4">
      <w:pPr>
        <w:jc w:val="both"/>
        <w:rPr>
          <w:sz w:val="28"/>
        </w:rPr>
      </w:pPr>
      <w:r>
        <w:rPr>
          <w:b/>
          <w:i/>
          <w:sz w:val="28"/>
          <w:u w:val="single"/>
        </w:rPr>
        <w:t>В комплект входят</w:t>
      </w:r>
      <w:r>
        <w:rPr>
          <w:b/>
          <w:sz w:val="28"/>
          <w:u w:val="single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фильтрующе-поглощающая коробка ГП-7К, лицевая часть МД-4, коробка с </w:t>
      </w:r>
      <w:proofErr w:type="spellStart"/>
      <w:r>
        <w:rPr>
          <w:sz w:val="28"/>
        </w:rPr>
        <w:t>незапотевающими</w:t>
      </w:r>
      <w:proofErr w:type="spellEnd"/>
      <w:r>
        <w:rPr>
          <w:sz w:val="28"/>
        </w:rPr>
        <w:t xml:space="preserve"> пленками и сумка.</w:t>
      </w:r>
    </w:p>
    <w:p w:rsidR="00A22DA4" w:rsidRDefault="00A22DA4" w:rsidP="00A22DA4">
      <w:pPr>
        <w:pStyle w:val="a3"/>
        <w:jc w:val="both"/>
        <w:rPr>
          <w:sz w:val="28"/>
        </w:rPr>
      </w:pPr>
      <w:r>
        <w:rPr>
          <w:sz w:val="28"/>
        </w:rPr>
        <w:t xml:space="preserve">     ПДФ- 2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– 2-го и 3-го ростов. Фильтрующе-поглощающая коробка аналогична коробке ГП-5. Лицевая часть, как и у ГП-7, состоит из маски объемного типа с «независимым» обтюратором и соединительной трубки.</w:t>
      </w:r>
    </w:p>
    <w:p w:rsidR="00A22DA4" w:rsidRDefault="00A22DA4" w:rsidP="00A22DA4">
      <w:pPr>
        <w:jc w:val="both"/>
        <w:rPr>
          <w:sz w:val="28"/>
        </w:rPr>
      </w:pPr>
      <w:r>
        <w:rPr>
          <w:sz w:val="28"/>
        </w:rPr>
        <w:t xml:space="preserve">     Корпус лицевой части имеет очковый узел, клапаны вдоха и выдоха, наголовник. Соединительная трубка оканчивается накидной гайкой с ниппельным кольцом. Наголовник состоит из 5 лямок (лобной, 2-х  височных, 2-х щечных), сделанных как одно целое с затылочной пластиной.</w:t>
      </w:r>
    </w:p>
    <w:p w:rsidR="00A22DA4" w:rsidRDefault="00A22DA4" w:rsidP="00A22DA4">
      <w:pPr>
        <w:jc w:val="both"/>
        <w:rPr>
          <w:sz w:val="28"/>
        </w:rPr>
      </w:pPr>
      <w:r>
        <w:rPr>
          <w:sz w:val="28"/>
        </w:rPr>
        <w:t xml:space="preserve">     На лямках с интервалом в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</w:rPr>
          <w:t>1 см</w:t>
        </w:r>
      </w:smartTag>
      <w:r>
        <w:rPr>
          <w:sz w:val="28"/>
        </w:rPr>
        <w:t xml:space="preserve"> нанесены упоры для закрепления на пряжках. У каждого упора – цифра, которая указывает его порядковый номер. В свою очередь лямки прикрепляются к корпусу лицевой части пряжками с фиксаторами.</w:t>
      </w:r>
    </w:p>
    <w:p w:rsidR="00A22DA4" w:rsidRDefault="00A22DA4" w:rsidP="00A22DA4">
      <w:pPr>
        <w:jc w:val="both"/>
        <w:rPr>
          <w:sz w:val="28"/>
        </w:rPr>
      </w:pPr>
      <w:r>
        <w:rPr>
          <w:sz w:val="28"/>
        </w:rPr>
        <w:t xml:space="preserve">     Узел клапана вдоха состоит из патрубка с седловиной, на оси которой размещен резиновый лепесток. Узел клапанов выдоха – из двух пластмассовых седловин, двух резиновых клапанов гибкого типа, закрытых защитным экраном.</w:t>
      </w:r>
    </w:p>
    <w:p w:rsidR="00A22DA4" w:rsidRDefault="00A22DA4" w:rsidP="00A22DA4">
      <w:pPr>
        <w:jc w:val="both"/>
        <w:rPr>
          <w:sz w:val="28"/>
        </w:rPr>
      </w:pPr>
      <w:r>
        <w:rPr>
          <w:sz w:val="28"/>
        </w:rPr>
        <w:t xml:space="preserve">     Чтобы не запотевали стекла очков, как и в противогазах ПДФ-Д и ПДФ-Ш, применяются </w:t>
      </w:r>
      <w:proofErr w:type="spellStart"/>
      <w:r>
        <w:rPr>
          <w:sz w:val="28"/>
        </w:rPr>
        <w:t>незапотевающие</w:t>
      </w:r>
      <w:proofErr w:type="spellEnd"/>
      <w:r>
        <w:rPr>
          <w:sz w:val="28"/>
        </w:rPr>
        <w:t xml:space="preserve"> пленки. В сумке для противогазов имеется два отделения: для фильтрующе-поглощающей коробки и лицевой части.</w:t>
      </w:r>
    </w:p>
    <w:p w:rsidR="0008418E" w:rsidRDefault="00A22DA4" w:rsidP="00A22DA4">
      <w:pPr>
        <w:jc w:val="both"/>
        <w:rPr>
          <w:sz w:val="28"/>
        </w:rPr>
      </w:pPr>
      <w:r>
        <w:rPr>
          <w:sz w:val="28"/>
        </w:rPr>
        <w:t xml:space="preserve">     Внутри сумки – карман для коробки с </w:t>
      </w:r>
      <w:proofErr w:type="spellStart"/>
      <w:r>
        <w:rPr>
          <w:sz w:val="28"/>
        </w:rPr>
        <w:t>незапотевающими</w:t>
      </w:r>
      <w:proofErr w:type="spellEnd"/>
      <w:r>
        <w:rPr>
          <w:sz w:val="28"/>
        </w:rPr>
        <w:t xml:space="preserve"> пленками, снаружи – для индивидуального противохимического пакета.</w:t>
      </w:r>
    </w:p>
    <w:p w:rsidR="00A22DA4" w:rsidRDefault="00A22DA4" w:rsidP="00FB2FF2">
      <w:pPr>
        <w:jc w:val="both"/>
        <w:rPr>
          <w:sz w:val="24"/>
        </w:rPr>
      </w:pPr>
      <w:r>
        <w:rPr>
          <w:sz w:val="28"/>
        </w:rPr>
        <w:t xml:space="preserve"> </w:t>
      </w:r>
      <w:r w:rsidR="0008418E">
        <w:rPr>
          <w:sz w:val="28"/>
        </w:rPr>
        <w:t xml:space="preserve">    Подбирают противогазы </w:t>
      </w:r>
      <w:proofErr w:type="gramStart"/>
      <w:r w:rsidR="0008418E">
        <w:rPr>
          <w:sz w:val="28"/>
        </w:rPr>
        <w:t>ПДФ-2Ш</w:t>
      </w:r>
      <w:proofErr w:type="gramEnd"/>
      <w:r>
        <w:rPr>
          <w:sz w:val="28"/>
        </w:rPr>
        <w:t xml:space="preserve"> так же как и противогаз ГП-7. Измеряют вертикальный и горизонтальный обхват головы. По сумме измерений, по таблице определяется требуемый размер лицевой части: рост маски и положение упоров лямок наголовника. Номера упоров лямок указаны в последовательности: первая цифра – номер упора лобной лямки, вторая – височных, третья – щечных лямок.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A22DA4" w:rsidTr="009E1D0E">
        <w:trPr>
          <w:cantSplit/>
        </w:trPr>
        <w:tc>
          <w:tcPr>
            <w:tcW w:w="9285" w:type="dxa"/>
            <w:gridSpan w:val="3"/>
          </w:tcPr>
          <w:p w:rsidR="00A22DA4" w:rsidRDefault="00A22DA4" w:rsidP="009E1D0E">
            <w:pPr>
              <w:pStyle w:val="3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Противогаз ПДФ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1035-1055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4-7-9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1060-1080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4-7-8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1085-1105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3-6-7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1110-1130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3-5-6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1135-1155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3-4-5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1160-1180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3-5-6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1185-1205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3-4-5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1210-1230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3-3-4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1235-1255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3-2-3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1260-1280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3-1-2</w:t>
            </w:r>
          </w:p>
        </w:tc>
      </w:tr>
      <w:tr w:rsidR="00A22DA4" w:rsidTr="009E1D0E"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1285-1305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 w:rsidR="00A22DA4" w:rsidRDefault="00A22DA4" w:rsidP="009E1D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3-1-1</w:t>
            </w:r>
          </w:p>
        </w:tc>
      </w:tr>
    </w:tbl>
    <w:p w:rsidR="00A22DA4" w:rsidRDefault="00A22DA4" w:rsidP="00A22DA4">
      <w:pPr>
        <w:rPr>
          <w:sz w:val="28"/>
        </w:rPr>
      </w:pPr>
    </w:p>
    <w:p w:rsidR="00A22DA4" w:rsidRDefault="00A22DA4" w:rsidP="00A22DA4">
      <w:pPr>
        <w:jc w:val="both"/>
        <w:rPr>
          <w:sz w:val="28"/>
        </w:rPr>
      </w:pPr>
      <w:r>
        <w:rPr>
          <w:sz w:val="28"/>
        </w:rPr>
        <w:t xml:space="preserve">     Если сумма горизонтального и вертикального обхватов головы превышает </w:t>
      </w:r>
      <w:smartTag w:uri="urn:schemas-microsoft-com:office:smarttags" w:element="metricconverter">
        <w:smartTagPr>
          <w:attr w:name="ProductID" w:val="1305 мм"/>
        </w:smartTagPr>
        <w:r>
          <w:rPr>
            <w:sz w:val="28"/>
          </w:rPr>
          <w:t>1305 мм</w:t>
        </w:r>
      </w:smartTag>
      <w:r>
        <w:rPr>
          <w:sz w:val="28"/>
        </w:rPr>
        <w:t>, то ребенку необходим не детский, а взрослый противогаз ГП-7.</w:t>
      </w:r>
    </w:p>
    <w:p w:rsidR="00946827" w:rsidRDefault="00946827">
      <w:bookmarkStart w:id="0" w:name="_GoBack"/>
      <w:bookmarkEnd w:id="0"/>
    </w:p>
    <w:sectPr w:rsidR="00946827" w:rsidSect="00F31910">
      <w:headerReference w:type="default" r:id="rId7"/>
      <w:pgSz w:w="11906" w:h="16838"/>
      <w:pgMar w:top="1134" w:right="85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72" w:rsidRDefault="00BF0472" w:rsidP="0008418E">
      <w:r>
        <w:separator/>
      </w:r>
    </w:p>
  </w:endnote>
  <w:endnote w:type="continuationSeparator" w:id="0">
    <w:p w:rsidR="00BF0472" w:rsidRDefault="00BF0472" w:rsidP="0008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72" w:rsidRDefault="00BF0472" w:rsidP="0008418E">
      <w:r>
        <w:separator/>
      </w:r>
    </w:p>
  </w:footnote>
  <w:footnote w:type="continuationSeparator" w:id="0">
    <w:p w:rsidR="00BF0472" w:rsidRDefault="00BF0472" w:rsidP="00084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5469"/>
      <w:docPartObj>
        <w:docPartGallery w:val="Page Numbers (Top of Page)"/>
        <w:docPartUnique/>
      </w:docPartObj>
    </w:sdtPr>
    <w:sdtEndPr/>
    <w:sdtContent>
      <w:p w:rsidR="0008418E" w:rsidRDefault="000841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10">
          <w:rPr>
            <w:noProof/>
          </w:rPr>
          <w:t>2</w:t>
        </w:r>
        <w:r>
          <w:fldChar w:fldCharType="end"/>
        </w:r>
      </w:p>
    </w:sdtContent>
  </w:sdt>
  <w:p w:rsidR="0008418E" w:rsidRDefault="000841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52"/>
    <w:rsid w:val="0008418E"/>
    <w:rsid w:val="00946827"/>
    <w:rsid w:val="00A22DA4"/>
    <w:rsid w:val="00BF0472"/>
    <w:rsid w:val="00C16D74"/>
    <w:rsid w:val="00ED7B52"/>
    <w:rsid w:val="00F31910"/>
    <w:rsid w:val="00FB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2DA4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A22DA4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22DA4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D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2D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2D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2DA4"/>
    <w:rPr>
      <w:sz w:val="32"/>
    </w:rPr>
  </w:style>
  <w:style w:type="character" w:customStyle="1" w:styleId="a4">
    <w:name w:val="Основной текст Знак"/>
    <w:basedOn w:val="a0"/>
    <w:link w:val="a3"/>
    <w:rsid w:val="00A22D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2DA4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A22DA4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A22DA4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2DA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2D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2D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22DA4"/>
    <w:rPr>
      <w:sz w:val="32"/>
    </w:rPr>
  </w:style>
  <w:style w:type="character" w:customStyle="1" w:styleId="a4">
    <w:name w:val="Основной текст Знак"/>
    <w:basedOn w:val="a0"/>
    <w:link w:val="a3"/>
    <w:rsid w:val="00A22D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8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41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41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2018-04-02T13:21:00Z</dcterms:created>
  <dcterms:modified xsi:type="dcterms:W3CDTF">2018-04-02T13:51:00Z</dcterms:modified>
</cp:coreProperties>
</file>