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F4" w:rsidRDefault="00551F18" w:rsidP="00B73D83">
      <w:pPr>
        <w:pStyle w:val="Style11"/>
        <w:widowControl/>
        <w:spacing w:line="317" w:lineRule="exact"/>
        <w:rPr>
          <w:rStyle w:val="FontStyle50"/>
        </w:rPr>
      </w:pPr>
      <w:r>
        <w:rPr>
          <w:b/>
          <w:sz w:val="28"/>
          <w:szCs w:val="28"/>
        </w:rPr>
        <w:t>ТЕМА №2:</w:t>
      </w:r>
      <w:r>
        <w:rPr>
          <w:rStyle w:val="FontStyle22"/>
          <w:b/>
          <w:sz w:val="28"/>
          <w:szCs w:val="28"/>
        </w:rPr>
        <w:t xml:space="preserve"> </w:t>
      </w:r>
      <w:r>
        <w:rPr>
          <w:rStyle w:val="FontStyle23"/>
          <w:sz w:val="28"/>
          <w:szCs w:val="28"/>
          <w:u w:val="single"/>
        </w:rPr>
        <w:t>Комплексная система экстренного оповещения населения об угрозе возникновения или о возникновении ЧС.</w:t>
      </w:r>
      <w:r w:rsidR="00625D5E">
        <w:rPr>
          <w:rStyle w:val="FontStyle23"/>
          <w:sz w:val="28"/>
          <w:szCs w:val="28"/>
          <w:u w:val="single"/>
        </w:rPr>
        <w:t xml:space="preserve"> </w:t>
      </w:r>
      <w:r>
        <w:rPr>
          <w:rStyle w:val="FontStyle23"/>
          <w:sz w:val="28"/>
          <w:szCs w:val="28"/>
          <w:u w:val="single"/>
        </w:rPr>
        <w:t>Порядок действия населения при получении сигналов КСЭОН.</w:t>
      </w:r>
    </w:p>
    <w:p w:rsidR="00DE03F4" w:rsidRDefault="00DE03F4" w:rsidP="00DE03F4">
      <w:pPr>
        <w:spacing w:after="240"/>
        <w:jc w:val="center"/>
        <w:rPr>
          <w:b/>
          <w:color w:val="000000"/>
        </w:rPr>
      </w:pPr>
    </w:p>
    <w:p w:rsidR="00DE03F4" w:rsidRDefault="00DE03F4" w:rsidP="00DE03F4">
      <w:pPr>
        <w:pStyle w:val="Style18"/>
        <w:widowControl/>
        <w:spacing w:before="67"/>
        <w:jc w:val="left"/>
        <w:rPr>
          <w:color w:val="000000"/>
          <w:sz w:val="28"/>
          <w:szCs w:val="28"/>
        </w:rPr>
      </w:pPr>
      <w:r w:rsidRPr="00DE03F4">
        <w:rPr>
          <w:b/>
          <w:color w:val="000000"/>
          <w:sz w:val="28"/>
          <w:szCs w:val="28"/>
          <w:u w:val="single"/>
        </w:rPr>
        <w:t>ВОПРОС 1:</w:t>
      </w:r>
      <w:r w:rsidRPr="00DE03F4">
        <w:rPr>
          <w:color w:val="000000"/>
          <w:sz w:val="28"/>
          <w:szCs w:val="28"/>
        </w:rPr>
        <w:t xml:space="preserve"> </w:t>
      </w:r>
      <w:r>
        <w:rPr>
          <w:rStyle w:val="FontStyle50"/>
        </w:rPr>
        <w:t>Порядок действия населения при получении сигналов экстренного оповещения об угрозе возникновения или возникновении чрезвычайных ситуаций</w:t>
      </w:r>
    </w:p>
    <w:p w:rsidR="00DE03F4" w:rsidRDefault="00DE03F4" w:rsidP="00DE03F4">
      <w:pPr>
        <w:pStyle w:val="Style9"/>
        <w:widowControl/>
        <w:spacing w:before="182" w:line="322" w:lineRule="exact"/>
        <w:ind w:firstLine="691"/>
        <w:rPr>
          <w:rStyle w:val="FontStyle40"/>
        </w:rPr>
      </w:pPr>
      <w:r>
        <w:rPr>
          <w:rStyle w:val="FontStyle40"/>
        </w:rPr>
        <w:t>Своевременное оповещение населения о надвигающейся опасности, о создав</w:t>
      </w:r>
      <w:r>
        <w:rPr>
          <w:rStyle w:val="FontStyle40"/>
        </w:rPr>
        <w:softHyphen/>
        <w:t>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</w:t>
      </w:r>
      <w:r>
        <w:rPr>
          <w:rStyle w:val="FontStyle40"/>
        </w:rPr>
        <w:softHyphen/>
        <w:t>щите населения от чрезвычайных ситуаций природного и техногенного характера.</w:t>
      </w:r>
    </w:p>
    <w:p w:rsidR="00DE03F4" w:rsidRDefault="00DE03F4" w:rsidP="00DE03F4">
      <w:pPr>
        <w:pStyle w:val="Style9"/>
        <w:widowControl/>
        <w:spacing w:line="322" w:lineRule="exact"/>
        <w:ind w:firstLine="691"/>
        <w:rPr>
          <w:rStyle w:val="FontStyle40"/>
        </w:rPr>
      </w:pPr>
      <w:r>
        <w:rPr>
          <w:rStyle w:val="FontStyle40"/>
        </w:rPr>
        <w:t>С целью гарантированного и экстренного оповещения населения об угрозе возникновения или о возникновении чрезвычайных ситуаций, аварий на радиационно</w:t>
      </w:r>
      <w:r w:rsidR="003B1405">
        <w:rPr>
          <w:rStyle w:val="FontStyle40"/>
        </w:rPr>
        <w:t xml:space="preserve"> </w:t>
      </w:r>
      <w:r>
        <w:rPr>
          <w:rStyle w:val="FontStyle40"/>
        </w:rPr>
        <w:t>-  и химически опасных объектах</w:t>
      </w:r>
      <w:r w:rsidR="003B1405">
        <w:rPr>
          <w:rStyle w:val="FontStyle40"/>
        </w:rPr>
        <w:t xml:space="preserve"> </w:t>
      </w:r>
      <w:r>
        <w:rPr>
          <w:rStyle w:val="FontStyle40"/>
        </w:rPr>
        <w:t>на территории Курской области соз</w:t>
      </w:r>
      <w:r>
        <w:rPr>
          <w:rStyle w:val="FontStyle40"/>
        </w:rPr>
        <w:softHyphen/>
        <w:t>дана комплексная система экстренного оповещения населения об угрозе возникно</w:t>
      </w:r>
      <w:r>
        <w:rPr>
          <w:rStyle w:val="FontStyle40"/>
        </w:rPr>
        <w:softHyphen/>
        <w:t>вения или о возникновении чрезвычайных ситуаций (КСЭОН).</w:t>
      </w:r>
    </w:p>
    <w:p w:rsidR="00DE03F4" w:rsidRDefault="00DE03F4" w:rsidP="00DE03F4">
      <w:pPr>
        <w:pStyle w:val="Style9"/>
        <w:widowControl/>
        <w:spacing w:line="322" w:lineRule="exact"/>
        <w:ind w:firstLine="686"/>
        <w:rPr>
          <w:rStyle w:val="FontStyle40"/>
        </w:rPr>
      </w:pPr>
      <w:proofErr w:type="gramStart"/>
      <w:r>
        <w:rPr>
          <w:rStyle w:val="FontStyle40"/>
        </w:rPr>
        <w:t>КСЭОН предназначена для своевременного и гарантированного оповещения населения в зонах экстренного оповещения с использованием современных инфор</w:t>
      </w:r>
      <w:r>
        <w:rPr>
          <w:rStyle w:val="FontStyle40"/>
        </w:rPr>
        <w:softHyphen/>
        <w:t>мационно-коммуникационных технологий и программно-технических комплексов (технических средств и оконечных устройств), тип и вид которых определяется в за</w:t>
      </w:r>
      <w:r>
        <w:rPr>
          <w:rStyle w:val="FontStyle40"/>
        </w:rPr>
        <w:softHyphen/>
        <w:t>висимости от характеристики (паспорта) зоны экстренного оповещения, присущих данной территории опасных природных и техногенных процессов, а также групп на</w:t>
      </w:r>
      <w:r>
        <w:rPr>
          <w:rStyle w:val="FontStyle40"/>
        </w:rPr>
        <w:softHyphen/>
        <w:t>селения, которые могут находиться в данной зоне.</w:t>
      </w:r>
      <w:proofErr w:type="gramEnd"/>
    </w:p>
    <w:p w:rsidR="00DE03F4" w:rsidRDefault="00DE03F4" w:rsidP="00DE03F4">
      <w:pPr>
        <w:pStyle w:val="Style9"/>
        <w:widowControl/>
        <w:spacing w:line="322" w:lineRule="exact"/>
        <w:ind w:left="725" w:firstLine="0"/>
        <w:jc w:val="left"/>
        <w:rPr>
          <w:rStyle w:val="FontStyle40"/>
        </w:rPr>
      </w:pPr>
      <w:r>
        <w:rPr>
          <w:rStyle w:val="FontStyle40"/>
        </w:rPr>
        <w:t>Цели создания КСЭОН:</w:t>
      </w:r>
    </w:p>
    <w:p w:rsidR="00DE03F4" w:rsidRDefault="00DE03F4" w:rsidP="00DE03F4">
      <w:pPr>
        <w:pStyle w:val="Style9"/>
        <w:widowControl/>
        <w:spacing w:before="5" w:line="322" w:lineRule="exact"/>
        <w:ind w:firstLine="691"/>
        <w:rPr>
          <w:rStyle w:val="FontStyle40"/>
        </w:rPr>
      </w:pPr>
      <w:r>
        <w:rPr>
          <w:rStyle w:val="FontStyle40"/>
        </w:rPr>
        <w:t>своевременное и гарантированное доведение до каждого человека, находяще</w:t>
      </w:r>
      <w:r>
        <w:rPr>
          <w:rStyle w:val="FontStyle40"/>
        </w:rPr>
        <w:softHyphen/>
        <w:t>гося на территории, на которой существует угроза возникновения чрезвычайной си</w:t>
      </w:r>
      <w:r>
        <w:rPr>
          <w:rStyle w:val="FontStyle40"/>
        </w:rPr>
        <w:softHyphen/>
        <w:t>туации, либо в зоне чрезвычайной ситуации достоверной информации об угрозе или о возникновении чрезвычайной ситуации, правилах поведения и способах защиты в таких ситуациях;</w:t>
      </w:r>
    </w:p>
    <w:p w:rsidR="00DE03F4" w:rsidRDefault="00DE03F4" w:rsidP="00DE03F4">
      <w:pPr>
        <w:pStyle w:val="Style9"/>
        <w:widowControl/>
        <w:spacing w:before="10" w:line="322" w:lineRule="exact"/>
        <w:ind w:firstLine="706"/>
        <w:rPr>
          <w:rStyle w:val="FontStyle40"/>
        </w:rPr>
      </w:pPr>
      <w:r>
        <w:rPr>
          <w:rStyle w:val="FontStyle40"/>
        </w:rPr>
        <w:t>оповещение инвалидов и других лиц с ограниченными возможностями здоро</w:t>
      </w:r>
      <w:r>
        <w:rPr>
          <w:rStyle w:val="FontStyle40"/>
        </w:rPr>
        <w:softHyphen/>
        <w:t>вья с учетом дифференциации по видам ограничения их жизнедеятельности;</w:t>
      </w:r>
    </w:p>
    <w:p w:rsidR="00DE03F4" w:rsidRDefault="00DE03F4" w:rsidP="00DE03F4">
      <w:pPr>
        <w:pStyle w:val="Style9"/>
        <w:widowControl/>
        <w:spacing w:before="5" w:line="322" w:lineRule="exact"/>
        <w:ind w:firstLine="706"/>
        <w:rPr>
          <w:rStyle w:val="FontStyle40"/>
        </w:rPr>
      </w:pPr>
      <w:proofErr w:type="gramStart"/>
      <w:r>
        <w:rPr>
          <w:rStyle w:val="FontStyle40"/>
        </w:rPr>
        <w:t>передачу в автоматическом и (или) автоматизированном режимах необходи</w:t>
      </w:r>
      <w:r>
        <w:rPr>
          <w:rStyle w:val="FontStyle40"/>
        </w:rPr>
        <w:softHyphen/>
        <w:t>мой информации и сигналов оповещения (аудио, видео, буквенно-цифровых и дру</w:t>
      </w:r>
      <w:r>
        <w:rPr>
          <w:rStyle w:val="FontStyle40"/>
        </w:rPr>
        <w:softHyphen/>
        <w:t>гих) для адекватного восприятия населением при угрозе возникновения или при возникновении ЧС;</w:t>
      </w:r>
      <w:proofErr w:type="gramEnd"/>
    </w:p>
    <w:p w:rsidR="00DE03F4" w:rsidRDefault="00DE03F4" w:rsidP="00DE03F4">
      <w:pPr>
        <w:pStyle w:val="Style9"/>
        <w:widowControl/>
        <w:spacing w:before="24" w:line="322" w:lineRule="exact"/>
        <w:ind w:firstLine="710"/>
        <w:rPr>
          <w:rStyle w:val="FontStyle40"/>
        </w:rPr>
      </w:pPr>
      <w:r>
        <w:rPr>
          <w:rStyle w:val="FontStyle40"/>
        </w:rPr>
        <w:t>использование современных информационных технологий, электронных и пе</w:t>
      </w:r>
      <w:r>
        <w:rPr>
          <w:rStyle w:val="FontStyle40"/>
        </w:rPr>
        <w:softHyphen/>
        <w:t>чатных средств массовой информации для своевременного и гарантированного ин</w:t>
      </w:r>
      <w:r>
        <w:rPr>
          <w:rStyle w:val="FontStyle40"/>
        </w:rPr>
        <w:softHyphen/>
        <w:t>формирования населения об угрозе возникновения или о возникновении чрезвычай</w:t>
      </w:r>
      <w:r>
        <w:rPr>
          <w:rStyle w:val="FontStyle40"/>
        </w:rPr>
        <w:softHyphen/>
        <w:t>ных ситуаций, правилах поведения и способах защиты в таких ситуациях.</w:t>
      </w:r>
    </w:p>
    <w:p w:rsidR="00DE03F4" w:rsidRDefault="00DE03F4" w:rsidP="00DE03F4">
      <w:pPr>
        <w:pStyle w:val="Style9"/>
        <w:widowControl/>
        <w:spacing w:before="67" w:line="326" w:lineRule="exact"/>
        <w:ind w:firstLine="696"/>
        <w:rPr>
          <w:rStyle w:val="FontStyle40"/>
        </w:rPr>
      </w:pPr>
      <w:r>
        <w:rPr>
          <w:rStyle w:val="FontStyle40"/>
        </w:rPr>
        <w:t>Основным способом оповещения людей об угрозе возникновения или о воз</w:t>
      </w:r>
      <w:r>
        <w:rPr>
          <w:rStyle w:val="FontStyle40"/>
        </w:rPr>
        <w:softHyphen/>
        <w:t xml:space="preserve">никновении чрезвычайных ситуаций, аварий на радиационно и химически опасных </w:t>
      </w:r>
      <w:r>
        <w:rPr>
          <w:rStyle w:val="FontStyle40"/>
        </w:rPr>
        <w:lastRenderedPageBreak/>
        <w:t xml:space="preserve">объектах считается подача речевой информации с использованием государственных сетей радио- и телевещания, </w:t>
      </w:r>
      <w:r>
        <w:rPr>
          <w:rStyle w:val="FontStyle40"/>
          <w:lang w:val="en-US"/>
        </w:rPr>
        <w:t>CMC</w:t>
      </w:r>
      <w:r w:rsidRPr="005512CC">
        <w:rPr>
          <w:rStyle w:val="FontStyle40"/>
        </w:rPr>
        <w:t xml:space="preserve"> </w:t>
      </w:r>
      <w:r>
        <w:rPr>
          <w:rStyle w:val="FontStyle40"/>
        </w:rPr>
        <w:t>сообщений.</w:t>
      </w:r>
    </w:p>
    <w:p w:rsidR="00DE03F4" w:rsidRDefault="00DE03F4" w:rsidP="00DE03F4">
      <w:pPr>
        <w:pStyle w:val="Style9"/>
        <w:widowControl/>
        <w:spacing w:line="326" w:lineRule="exact"/>
        <w:ind w:firstLine="734"/>
        <w:rPr>
          <w:rStyle w:val="FontStyle40"/>
        </w:rPr>
      </w:pPr>
      <w:r>
        <w:rPr>
          <w:rStyle w:val="FontStyle50"/>
        </w:rPr>
        <w:t xml:space="preserve">Помните! </w:t>
      </w:r>
      <w:r>
        <w:rPr>
          <w:rStyle w:val="FontStyle40"/>
        </w:rPr>
        <w:t>Перед подачей речевой информации включаются городские и про</w:t>
      </w:r>
      <w:r>
        <w:rPr>
          <w:rStyle w:val="FontStyle40"/>
        </w:rPr>
        <w:softHyphen/>
        <w:t>изводственные сирены, производственные и транспортные гудки и другие сигналь</w:t>
      </w:r>
      <w:r>
        <w:rPr>
          <w:rStyle w:val="FontStyle40"/>
        </w:rPr>
        <w:softHyphen/>
        <w:t xml:space="preserve">ные средства, что означает подачу предупредительного сигнала </w:t>
      </w:r>
      <w:r>
        <w:rPr>
          <w:rStyle w:val="FontStyle50"/>
        </w:rPr>
        <w:t xml:space="preserve">«ВНИМАНИЕ, ВСЕМ!», </w:t>
      </w:r>
      <w:r>
        <w:rPr>
          <w:rStyle w:val="FontStyle40"/>
        </w:rPr>
        <w:t xml:space="preserve">по которому население обязано включить телеканалы </w:t>
      </w:r>
      <w:bookmarkStart w:id="0" w:name="_GoBack"/>
      <w:bookmarkEnd w:id="0"/>
      <w:r>
        <w:rPr>
          <w:rStyle w:val="FontStyle40"/>
        </w:rPr>
        <w:t>для прослушивания экстренного сообщения. Информация о случившемся будет мно</w:t>
      </w:r>
      <w:r>
        <w:rPr>
          <w:rStyle w:val="FontStyle40"/>
        </w:rPr>
        <w:softHyphen/>
        <w:t>гократно повторяться и по мере развития событий уточняться.</w:t>
      </w:r>
    </w:p>
    <w:p w:rsidR="00DE03F4" w:rsidRDefault="00DE03F4" w:rsidP="00DE03F4">
      <w:pPr>
        <w:pStyle w:val="Style9"/>
        <w:widowControl/>
        <w:spacing w:before="110" w:line="322" w:lineRule="exact"/>
        <w:ind w:firstLine="734"/>
        <w:rPr>
          <w:rStyle w:val="FontStyle40"/>
        </w:rPr>
      </w:pPr>
      <w:r>
        <w:rPr>
          <w:rStyle w:val="FontStyle40"/>
        </w:rPr>
        <w:t>Главное Управление МЧС России по Курской области напоминает основные правила поведения населения и порядок действий при получении сигнала экстренно</w:t>
      </w:r>
      <w:r>
        <w:rPr>
          <w:rStyle w:val="FontStyle40"/>
        </w:rPr>
        <w:softHyphen/>
        <w:t>го оповещения: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line="322" w:lineRule="exact"/>
        <w:rPr>
          <w:rStyle w:val="FontStyle40"/>
        </w:rPr>
      </w:pPr>
      <w:r>
        <w:rPr>
          <w:rStyle w:val="FontStyle40"/>
        </w:rPr>
        <w:t>включите радио, телевизор, прослушайте информацию, передаваемую через уличные громкоговорители и громкоговорящие устройства, в речевом сообщении до Вас доведут, что произошло, основные рекомендации и правила поведения;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line="322" w:lineRule="exact"/>
        <w:rPr>
          <w:rStyle w:val="FontStyle40"/>
        </w:rPr>
      </w:pPr>
      <w:r>
        <w:rPr>
          <w:rStyle w:val="FontStyle40"/>
        </w:rPr>
        <w:t>не паникуйте и не поддавайтесь панике, так как она может вызывать неосоз</w:t>
      </w:r>
      <w:r>
        <w:rPr>
          <w:rStyle w:val="FontStyle40"/>
        </w:rPr>
        <w:softHyphen/>
        <w:t>нанные действия, приводящие к тяжелым последствиям, затруднит работу спасате</w:t>
      </w:r>
      <w:r>
        <w:rPr>
          <w:rStyle w:val="FontStyle40"/>
        </w:rPr>
        <w:softHyphen/>
        <w:t>лей, пожарных, медработников и других специалистов;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line="322" w:lineRule="exact"/>
        <w:rPr>
          <w:rStyle w:val="FontStyle40"/>
        </w:rPr>
      </w:pPr>
      <w:r>
        <w:rPr>
          <w:rStyle w:val="FontStyle40"/>
        </w:rPr>
        <w:t>по возможности немедленно звоните по телефону «01» или «112», при своем сообщении сохраняйте спокойствие, выдержку, постарайтесь коротко и понятно со</w:t>
      </w:r>
      <w:r>
        <w:rPr>
          <w:rStyle w:val="FontStyle40"/>
        </w:rPr>
        <w:softHyphen/>
        <w:t>общить: что и где случилось (по возможности назовите точный адрес или ориенти</w:t>
      </w:r>
      <w:r>
        <w:rPr>
          <w:rStyle w:val="FontStyle40"/>
        </w:rPr>
        <w:softHyphen/>
        <w:t>ры);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line="322" w:lineRule="exact"/>
        <w:rPr>
          <w:rStyle w:val="FontStyle40"/>
        </w:rPr>
      </w:pPr>
      <w:r>
        <w:rPr>
          <w:rStyle w:val="FontStyle40"/>
        </w:rPr>
        <w:t>проинформируйте соседей - возможно, они не слышали передаваемой ин</w:t>
      </w:r>
      <w:r>
        <w:rPr>
          <w:rStyle w:val="FontStyle40"/>
        </w:rPr>
        <w:softHyphen/>
        <w:t>формации;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before="5" w:line="322" w:lineRule="exact"/>
        <w:rPr>
          <w:rStyle w:val="FontStyle40"/>
        </w:rPr>
      </w:pPr>
      <w:r>
        <w:rPr>
          <w:rStyle w:val="FontStyle40"/>
        </w:rPr>
        <w:t>если Вы оказались очевидцем и Вам ничего не угрожает, постарайтесь оста</w:t>
      </w:r>
      <w:r>
        <w:rPr>
          <w:rStyle w:val="FontStyle40"/>
        </w:rPr>
        <w:softHyphen/>
        <w:t xml:space="preserve">ваться на месте до приезда спасателей, пожарных, сотрудников </w:t>
      </w:r>
      <w:r w:rsidR="00B73D83">
        <w:rPr>
          <w:rStyle w:val="FontStyle40"/>
        </w:rPr>
        <w:t>полиции</w:t>
      </w:r>
      <w:r>
        <w:rPr>
          <w:rStyle w:val="FontStyle40"/>
        </w:rPr>
        <w:t>;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before="10" w:line="322" w:lineRule="exact"/>
        <w:rPr>
          <w:rStyle w:val="FontStyle40"/>
        </w:rPr>
      </w:pPr>
      <w:r>
        <w:rPr>
          <w:rStyle w:val="FontStyle40"/>
        </w:rPr>
        <w:t>если же Вы пострадали или оказались вблизи пострадавшего, окажите пер</w:t>
      </w:r>
      <w:r>
        <w:rPr>
          <w:rStyle w:val="FontStyle40"/>
        </w:rPr>
        <w:softHyphen/>
        <w:t>вую помощь, что позволит предотвратить или снизить тяжелые последствия;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before="5" w:line="322" w:lineRule="exact"/>
        <w:rPr>
          <w:rStyle w:val="FontStyle40"/>
        </w:rPr>
      </w:pPr>
      <w:r>
        <w:rPr>
          <w:rStyle w:val="FontStyle40"/>
        </w:rPr>
        <w:t>выполняйте рекомендации специалистов (спасателей и пожарных, сотрудни</w:t>
      </w:r>
      <w:r>
        <w:rPr>
          <w:rStyle w:val="FontStyle40"/>
        </w:rPr>
        <w:softHyphen/>
        <w:t>ков полиции, медицинских работников) - это поможет своевременно оказать помощь пострадавшим, снизить или предотвратить последствия;</w:t>
      </w:r>
    </w:p>
    <w:p w:rsidR="00DE03F4" w:rsidRDefault="00DE03F4" w:rsidP="00DE03F4">
      <w:pPr>
        <w:pStyle w:val="Style23"/>
        <w:widowControl/>
        <w:numPr>
          <w:ilvl w:val="0"/>
          <w:numId w:val="4"/>
        </w:numPr>
        <w:tabs>
          <w:tab w:val="left" w:pos="926"/>
        </w:tabs>
        <w:spacing w:line="322" w:lineRule="exact"/>
        <w:rPr>
          <w:rStyle w:val="FontStyle40"/>
        </w:rPr>
      </w:pPr>
      <w:r>
        <w:rPr>
          <w:rStyle w:val="FontStyle40"/>
        </w:rPr>
        <w:t>не создавайте условий, которые могут воспрепятствовать или затруднить действия спасателей, пожарных, медицинских работников, сотрудников полиции, сотрудников общественного транспорта;</w:t>
      </w:r>
    </w:p>
    <w:p w:rsidR="00DE03F4" w:rsidRDefault="00DE03F4" w:rsidP="00DE03F4">
      <w:pPr>
        <w:pStyle w:val="Style9"/>
        <w:widowControl/>
        <w:spacing w:line="322" w:lineRule="exact"/>
        <w:ind w:left="787" w:firstLine="0"/>
        <w:jc w:val="left"/>
        <w:rPr>
          <w:rStyle w:val="FontStyle40"/>
        </w:rPr>
      </w:pPr>
      <w:r>
        <w:rPr>
          <w:rStyle w:val="FontStyle40"/>
        </w:rPr>
        <w:t>-пресекайте немедленно любые проявления паники и слухи.</w:t>
      </w:r>
    </w:p>
    <w:p w:rsidR="00644E25" w:rsidRDefault="00644E25" w:rsidP="00DE03F4">
      <w:pPr>
        <w:pStyle w:val="Style19"/>
        <w:widowControl/>
        <w:spacing w:before="120" w:line="322" w:lineRule="exact"/>
        <w:jc w:val="center"/>
        <w:rPr>
          <w:rStyle w:val="FontStyle50"/>
        </w:rPr>
      </w:pPr>
    </w:p>
    <w:p w:rsidR="00DE03F4" w:rsidRDefault="00DE03F4" w:rsidP="00DE03F4">
      <w:pPr>
        <w:pStyle w:val="Style19"/>
        <w:widowControl/>
        <w:spacing w:before="120" w:line="322" w:lineRule="exact"/>
        <w:jc w:val="center"/>
        <w:rPr>
          <w:rStyle w:val="FontStyle50"/>
        </w:rPr>
      </w:pPr>
      <w:r>
        <w:rPr>
          <w:rStyle w:val="FontStyle50"/>
        </w:rPr>
        <w:t xml:space="preserve"> Действия населения при экстренной эвакуации</w:t>
      </w:r>
    </w:p>
    <w:p w:rsidR="00DE03F4" w:rsidRDefault="00DE03F4" w:rsidP="00DE03F4">
      <w:pPr>
        <w:pStyle w:val="Style9"/>
        <w:widowControl/>
        <w:spacing w:line="322" w:lineRule="exact"/>
        <w:ind w:firstLine="691"/>
        <w:rPr>
          <w:rStyle w:val="FontStyle40"/>
        </w:rPr>
      </w:pPr>
      <w:r>
        <w:rPr>
          <w:rStyle w:val="FontStyle40"/>
        </w:rPr>
        <w:t>Экстренная эвакуация проводится при быстротечных чрезвычайных ситуаци</w:t>
      </w:r>
      <w:r>
        <w:rPr>
          <w:rStyle w:val="FontStyle40"/>
        </w:rPr>
        <w:softHyphen/>
        <w:t>ях, при недостатке времени. Время - вот важнейший фактор в данной ситуации.</w:t>
      </w:r>
    </w:p>
    <w:p w:rsidR="00DE03F4" w:rsidRDefault="00DE03F4" w:rsidP="00DE03F4">
      <w:pPr>
        <w:pStyle w:val="Style9"/>
        <w:widowControl/>
        <w:spacing w:line="322" w:lineRule="exact"/>
        <w:ind w:firstLine="686"/>
        <w:rPr>
          <w:rStyle w:val="FontStyle40"/>
        </w:rPr>
      </w:pPr>
      <w:r>
        <w:rPr>
          <w:rStyle w:val="FontStyle40"/>
        </w:rPr>
        <w:t>Во всех случаях, при самом скоротечном событии, вывод (эвакуация) должен быть организованным, не допускать панического бегства, стихийности.</w:t>
      </w:r>
    </w:p>
    <w:p w:rsidR="00DE03F4" w:rsidRDefault="00DE03F4" w:rsidP="00DE03F4">
      <w:pPr>
        <w:pStyle w:val="Style9"/>
        <w:widowControl/>
        <w:spacing w:before="67" w:line="322" w:lineRule="exact"/>
        <w:ind w:firstLine="691"/>
        <w:rPr>
          <w:rStyle w:val="FontStyle40"/>
        </w:rPr>
      </w:pPr>
      <w:r>
        <w:rPr>
          <w:rStyle w:val="FontStyle40"/>
        </w:rPr>
        <w:t>Эвакуация заключается в организованном выводе (вывозе) населения из круп</w:t>
      </w:r>
      <w:r>
        <w:rPr>
          <w:rStyle w:val="FontStyle40"/>
        </w:rPr>
        <w:softHyphen/>
        <w:t>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DE03F4" w:rsidRDefault="00DE03F4" w:rsidP="00DE03F4">
      <w:pPr>
        <w:pStyle w:val="Style9"/>
        <w:widowControl/>
        <w:spacing w:line="322" w:lineRule="exact"/>
        <w:ind w:firstLine="686"/>
        <w:rPr>
          <w:rStyle w:val="FontStyle40"/>
        </w:rPr>
      </w:pPr>
      <w:proofErr w:type="gramStart"/>
      <w:r>
        <w:rPr>
          <w:rStyle w:val="FontStyle40"/>
        </w:rPr>
        <w:t>Получив извещение о начале эвакуации, каждый гражданин обязан: собрать все необходимые документы (паспорт, военный билет, документы об образовании и специальности, трудовую книжку, свидетельства о браке и рождении детей, страхо</w:t>
      </w:r>
      <w:r>
        <w:rPr>
          <w:rStyle w:val="FontStyle40"/>
        </w:rPr>
        <w:softHyphen/>
        <w:t>вые полисы, деньги), комплект верхней одежды и обуви по сезону (в летнее время необходимо взять и теплые вещи), запас продуктов питания и немедленно убыть на сборно-эвакуационный пункт, место размещения которого будет указано</w:t>
      </w:r>
      <w:proofErr w:type="gramEnd"/>
      <w:r>
        <w:rPr>
          <w:rStyle w:val="FontStyle40"/>
        </w:rPr>
        <w:t xml:space="preserve"> в инфор</w:t>
      </w:r>
      <w:r>
        <w:rPr>
          <w:rStyle w:val="FontStyle40"/>
        </w:rPr>
        <w:softHyphen/>
        <w:t>мации о чрезвычайной ситуации.</w:t>
      </w:r>
    </w:p>
    <w:p w:rsidR="00DE03F4" w:rsidRDefault="00DE03F4" w:rsidP="00DE03F4">
      <w:pPr>
        <w:pStyle w:val="Style9"/>
        <w:widowControl/>
        <w:spacing w:line="322" w:lineRule="exact"/>
        <w:ind w:firstLine="686"/>
        <w:rPr>
          <w:rStyle w:val="FontStyle40"/>
        </w:rPr>
      </w:pPr>
      <w:r>
        <w:rPr>
          <w:rStyle w:val="FontStyle40"/>
        </w:rPr>
        <w:t>Продукты и вещи сложить в чемоданы, рюкзаки, сумки или завернуть в сверт</w:t>
      </w:r>
      <w:r>
        <w:rPr>
          <w:rStyle w:val="FontStyle40"/>
        </w:rPr>
        <w:softHyphen/>
        <w:t>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</w:t>
      </w:r>
      <w:r>
        <w:rPr>
          <w:rStyle w:val="FontStyle40"/>
        </w:rPr>
        <w:softHyphen/>
        <w:t>ного пункта эвакуации.</w:t>
      </w:r>
    </w:p>
    <w:p w:rsidR="00DE03F4" w:rsidRDefault="00DE03F4" w:rsidP="00DE03F4">
      <w:pPr>
        <w:pStyle w:val="Style9"/>
        <w:widowControl/>
        <w:spacing w:line="322" w:lineRule="exact"/>
        <w:ind w:firstLine="696"/>
        <w:rPr>
          <w:rStyle w:val="FontStyle40"/>
        </w:rPr>
      </w:pPr>
      <w:r>
        <w:rPr>
          <w:rStyle w:val="FontStyle40"/>
        </w:rPr>
        <w:t>На одежде и белье детей дошкольного возраста должна быть информация с указанием фамилии, имени, отчества ребенка, года рождения, места постоянного жительства.</w:t>
      </w:r>
    </w:p>
    <w:p w:rsidR="00DE03F4" w:rsidRDefault="00DE03F4" w:rsidP="00DE03F4">
      <w:pPr>
        <w:pStyle w:val="Style9"/>
        <w:widowControl/>
        <w:spacing w:before="5" w:line="322" w:lineRule="exact"/>
        <w:ind w:firstLine="691"/>
        <w:rPr>
          <w:rStyle w:val="FontStyle40"/>
        </w:rPr>
      </w:pPr>
      <w:r>
        <w:rPr>
          <w:rStyle w:val="FontStyle40"/>
        </w:rPr>
        <w:t>Уходя из квартиры, необходимо выключить все осветительные и нагреватель</w:t>
      </w:r>
      <w:r>
        <w:rPr>
          <w:rStyle w:val="FontStyle40"/>
        </w:rPr>
        <w:softHyphen/>
        <w:t>ные приборы, закрыть краны водопроводной и газовой сети, окна и форточки. К ус</w:t>
      </w:r>
      <w:r>
        <w:rPr>
          <w:rStyle w:val="FontStyle40"/>
        </w:rPr>
        <w:softHyphen/>
        <w:t>тановленному сроку прибыть на эвакуационный пункт для регистрации и отправки в места временного размещения.</w:t>
      </w:r>
    </w:p>
    <w:p w:rsidR="00DE03F4" w:rsidRDefault="00DE03F4" w:rsidP="00DE03F4">
      <w:pPr>
        <w:pStyle w:val="Style9"/>
        <w:widowControl/>
        <w:spacing w:before="5" w:line="322" w:lineRule="exact"/>
        <w:ind w:firstLine="691"/>
        <w:rPr>
          <w:rStyle w:val="FontStyle40"/>
        </w:rPr>
      </w:pPr>
      <w:r>
        <w:rPr>
          <w:rStyle w:val="FontStyle40"/>
        </w:rPr>
        <w:t>В пути следования необходимо соблюдать установленный порядок, неукосни</w:t>
      </w:r>
      <w:r>
        <w:rPr>
          <w:rStyle w:val="FontStyle40"/>
        </w:rPr>
        <w:softHyphen/>
        <w:t>тельно выполнять распоряжения старшего группы, быстро и грамотно действовать по сигналам оповещения.</w:t>
      </w:r>
    </w:p>
    <w:p w:rsidR="00DE03F4" w:rsidRPr="00523306" w:rsidRDefault="00DE03F4" w:rsidP="00B73D83">
      <w:pPr>
        <w:pStyle w:val="Style13"/>
        <w:widowControl/>
        <w:spacing w:line="240" w:lineRule="auto"/>
      </w:pPr>
      <w:r w:rsidRPr="00523306">
        <w:rPr>
          <w:b/>
          <w:color w:val="000000"/>
          <w:u w:val="single"/>
        </w:rPr>
        <w:t xml:space="preserve">ВОПРОС </w:t>
      </w:r>
      <w:r>
        <w:rPr>
          <w:b/>
          <w:color w:val="000000"/>
          <w:u w:val="single"/>
        </w:rPr>
        <w:t>2</w:t>
      </w:r>
      <w:r w:rsidRPr="00523306">
        <w:rPr>
          <w:b/>
          <w:color w:val="000000"/>
          <w:u w:val="single"/>
        </w:rPr>
        <w:t>:</w:t>
      </w:r>
      <w:r w:rsidRPr="00523306">
        <w:rPr>
          <w:color w:val="000000"/>
        </w:rPr>
        <w:t xml:space="preserve"> </w:t>
      </w:r>
      <w:r w:rsidR="00270FA2" w:rsidRPr="00270FA2">
        <w:rPr>
          <w:rStyle w:val="FontStyle46"/>
          <w:b/>
        </w:rPr>
        <w:t>Действия населения при по</w:t>
      </w:r>
      <w:r w:rsidR="00270FA2" w:rsidRPr="00270FA2">
        <w:rPr>
          <w:rStyle w:val="FontStyle46"/>
          <w:b/>
        </w:rPr>
        <w:softHyphen/>
        <w:t>лучении сигналов «Радиационная опасность»; «Химическая трево</w:t>
      </w:r>
      <w:r w:rsidR="00270FA2" w:rsidRPr="00270FA2">
        <w:rPr>
          <w:rStyle w:val="FontStyle46"/>
          <w:b/>
        </w:rPr>
        <w:softHyphen/>
        <w:t>га».</w:t>
      </w:r>
    </w:p>
    <w:p w:rsidR="00DE03F4" w:rsidRDefault="00DE03F4" w:rsidP="00DE03F4">
      <w:pPr>
        <w:pStyle w:val="Style9"/>
        <w:widowControl/>
        <w:spacing w:before="5" w:line="322" w:lineRule="exact"/>
        <w:ind w:firstLine="691"/>
        <w:rPr>
          <w:rStyle w:val="FontStyle40"/>
        </w:rPr>
      </w:pPr>
    </w:p>
    <w:p w:rsidR="00DE03F4" w:rsidRDefault="00DE03F4" w:rsidP="00DE03F4">
      <w:pPr>
        <w:pStyle w:val="Style9"/>
        <w:widowControl/>
        <w:spacing w:before="5" w:line="322" w:lineRule="exact"/>
        <w:ind w:firstLine="691"/>
        <w:rPr>
          <w:rStyle w:val="FontStyle50"/>
        </w:rPr>
      </w:pPr>
      <w:r>
        <w:rPr>
          <w:rStyle w:val="FontStyle40"/>
        </w:rPr>
        <w:t>Существует ряд сигналов, которые служат для оповещения населения об угрозе возникновения или о возникновении чрез</w:t>
      </w:r>
      <w:r>
        <w:rPr>
          <w:rStyle w:val="FontStyle40"/>
        </w:rPr>
        <w:softHyphen/>
        <w:t xml:space="preserve">вычайных ситуаций природного характера, аварий на радиационно и химически опасных объектах: </w:t>
      </w:r>
      <w:r>
        <w:rPr>
          <w:rStyle w:val="FontStyle50"/>
        </w:rPr>
        <w:t>«Радиационная опасность»; «Химическая тревога».</w:t>
      </w:r>
    </w:p>
    <w:p w:rsidR="00DE03F4" w:rsidRDefault="00DE03F4" w:rsidP="00DE03F4">
      <w:pPr>
        <w:pStyle w:val="Style32"/>
        <w:widowControl/>
        <w:spacing w:before="168"/>
        <w:jc w:val="both"/>
        <w:rPr>
          <w:rStyle w:val="FontStyle50"/>
        </w:rPr>
      </w:pPr>
      <w:r>
        <w:rPr>
          <w:rStyle w:val="FontStyle50"/>
        </w:rPr>
        <w:t>Сигнал «Радиационная опасность». Действия населения при радиоактив</w:t>
      </w:r>
      <w:r>
        <w:rPr>
          <w:rStyle w:val="FontStyle50"/>
        </w:rPr>
        <w:softHyphen/>
        <w:t>ном заражении.</w:t>
      </w:r>
    </w:p>
    <w:p w:rsidR="00DE03F4" w:rsidRDefault="00DE03F4" w:rsidP="00DE03F4">
      <w:pPr>
        <w:pStyle w:val="Style9"/>
        <w:widowControl/>
        <w:spacing w:before="173" w:line="322" w:lineRule="exact"/>
        <w:ind w:firstLine="686"/>
        <w:rPr>
          <w:rStyle w:val="FontStyle40"/>
        </w:rPr>
      </w:pPr>
      <w:r>
        <w:rPr>
          <w:rStyle w:val="FontStyle40"/>
        </w:rPr>
        <w:t>После получения сигнала оповещения о радиационной опасности, необходи</w:t>
      </w:r>
      <w:r>
        <w:rPr>
          <w:rStyle w:val="FontStyle40"/>
        </w:rPr>
        <w:softHyphen/>
        <w:t>мо незамедлительно сделать следующее:</w:t>
      </w:r>
    </w:p>
    <w:p w:rsidR="00DE03F4" w:rsidRDefault="00DE03F4" w:rsidP="00DE03F4">
      <w:pPr>
        <w:pStyle w:val="Style9"/>
        <w:widowControl/>
        <w:spacing w:line="322" w:lineRule="exact"/>
        <w:ind w:firstLine="696"/>
        <w:rPr>
          <w:rStyle w:val="FontStyle40"/>
        </w:rPr>
      </w:pPr>
      <w:r>
        <w:rPr>
          <w:rStyle w:val="FontStyle40"/>
        </w:rPr>
        <w:t>Укрыться в жилых домах. Важно знать, что стены деревянных домов ослаб</w:t>
      </w:r>
      <w:r>
        <w:rPr>
          <w:rStyle w:val="FontStyle40"/>
        </w:rPr>
        <w:softHyphen/>
        <w:t xml:space="preserve">ляют ионизирующее излучение в 2 раза, а кирпичного в 10 раз! </w:t>
      </w:r>
      <w:proofErr w:type="gramStart"/>
      <w:r>
        <w:rPr>
          <w:rStyle w:val="FontStyle40"/>
        </w:rPr>
        <w:t>Заглубленные укры</w:t>
      </w:r>
      <w:r>
        <w:rPr>
          <w:rStyle w:val="FontStyle40"/>
        </w:rPr>
        <w:softHyphen/>
        <w:t>тия (подвалы) еще больше ослабляют дозу излучения: с деревянным покрытием в 7 раз, с кирпичным или бетонным в 40-100 раз.</w:t>
      </w:r>
      <w:proofErr w:type="gramEnd"/>
    </w:p>
    <w:p w:rsidR="00DE03F4" w:rsidRDefault="00DE03F4" w:rsidP="00DE03F4">
      <w:pPr>
        <w:pStyle w:val="Style9"/>
        <w:widowControl/>
        <w:spacing w:line="322" w:lineRule="exact"/>
        <w:ind w:firstLine="686"/>
        <w:rPr>
          <w:rStyle w:val="FontStyle40"/>
        </w:rPr>
      </w:pPr>
      <w:r>
        <w:rPr>
          <w:rStyle w:val="FontStyle40"/>
        </w:rPr>
        <w:t xml:space="preserve">Принять меры защиты от проникновения в квартиру (дом) </w:t>
      </w:r>
      <w:proofErr w:type="gramStart"/>
      <w:r>
        <w:rPr>
          <w:rStyle w:val="FontStyle40"/>
        </w:rPr>
        <w:t>радиоактивных</w:t>
      </w:r>
      <w:proofErr w:type="gramEnd"/>
      <w:r>
        <w:rPr>
          <w:rStyle w:val="FontStyle40"/>
        </w:rPr>
        <w:t xml:space="preserve"> ве</w:t>
      </w:r>
      <w:r>
        <w:rPr>
          <w:rStyle w:val="FontStyle40"/>
        </w:rPr>
        <w:softHyphen/>
        <w:t>щества с воздухом: закрыть форточки, уплотнить рамы и дверные проемы.</w:t>
      </w:r>
    </w:p>
    <w:p w:rsidR="00DE03F4" w:rsidRDefault="00DE03F4" w:rsidP="00DE03F4">
      <w:pPr>
        <w:pStyle w:val="Style9"/>
        <w:widowControl/>
        <w:spacing w:line="322" w:lineRule="exact"/>
        <w:ind w:firstLine="691"/>
        <w:rPr>
          <w:rStyle w:val="FontStyle40"/>
        </w:rPr>
      </w:pPr>
      <w:r>
        <w:rPr>
          <w:rStyle w:val="FontStyle40"/>
        </w:rPr>
        <w:t>Сделать запас питьевой воды: набрать воду в закрытые емкости, подготовить простейшие средства санитарного назначения (мыльные растворы для обработки рук), перекрыть краны.</w:t>
      </w:r>
    </w:p>
    <w:p w:rsidR="00DE03F4" w:rsidRDefault="00DE03F4" w:rsidP="00DE03F4">
      <w:pPr>
        <w:pStyle w:val="Style9"/>
        <w:widowControl/>
        <w:spacing w:line="322" w:lineRule="exact"/>
        <w:ind w:firstLine="686"/>
        <w:rPr>
          <w:rStyle w:val="FontStyle40"/>
        </w:rPr>
      </w:pPr>
      <w:r>
        <w:rPr>
          <w:rStyle w:val="FontStyle40"/>
        </w:rPr>
        <w:t>Провести экстренную йодную профилактику (только после специального опо</w:t>
      </w:r>
      <w:r>
        <w:rPr>
          <w:rStyle w:val="FontStyle40"/>
        </w:rPr>
        <w:softHyphen/>
        <w:t>вещения!). Йодная профилактика заключается в приеме йодистого калия или водно-спиртового раствора йода. При этом достигается высокая степень защиты от накоп</w:t>
      </w:r>
      <w:r>
        <w:rPr>
          <w:rStyle w:val="FontStyle40"/>
        </w:rPr>
        <w:softHyphen/>
        <w:t>ления радиоактивного йода в щитовидной железе. Йодистый калий следует прини</w:t>
      </w:r>
      <w:r>
        <w:rPr>
          <w:rStyle w:val="FontStyle40"/>
        </w:rPr>
        <w:softHyphen/>
        <w:t>мать после еды вместе с водой 1 раз в день в течение 7 суток:</w:t>
      </w:r>
    </w:p>
    <w:p w:rsidR="00DE03F4" w:rsidRDefault="00DE03F4" w:rsidP="00DE03F4">
      <w:pPr>
        <w:pStyle w:val="Style9"/>
        <w:widowControl/>
        <w:spacing w:before="5" w:line="322" w:lineRule="exact"/>
        <w:ind w:firstLine="696"/>
        <w:rPr>
          <w:rStyle w:val="FontStyle40"/>
        </w:rPr>
      </w:pPr>
      <w:r>
        <w:rPr>
          <w:rStyle w:val="FontStyle40"/>
        </w:rPr>
        <w:t>детям до двух лет - по 1-2 капли 5-% настойки на 100 мл молока или пита</w:t>
      </w:r>
      <w:r>
        <w:rPr>
          <w:rStyle w:val="FontStyle40"/>
        </w:rPr>
        <w:softHyphen/>
        <w:t>тельной смеси;</w:t>
      </w:r>
    </w:p>
    <w:p w:rsidR="00DE03F4" w:rsidRDefault="00DE03F4" w:rsidP="00DE03F4">
      <w:pPr>
        <w:pStyle w:val="Style9"/>
        <w:widowControl/>
        <w:spacing w:before="5" w:line="322" w:lineRule="exact"/>
        <w:ind w:left="739" w:firstLine="0"/>
        <w:jc w:val="left"/>
        <w:rPr>
          <w:rStyle w:val="FontStyle40"/>
        </w:rPr>
      </w:pPr>
      <w:r>
        <w:rPr>
          <w:rStyle w:val="FontStyle40"/>
        </w:rPr>
        <w:t>детям старше двух лет и взрослым - по 3-5 капель на стакан воды.</w:t>
      </w:r>
    </w:p>
    <w:p w:rsidR="00DE03F4" w:rsidRDefault="00DE03F4" w:rsidP="00DE03F4">
      <w:pPr>
        <w:pStyle w:val="Style9"/>
        <w:widowControl/>
        <w:spacing w:line="322" w:lineRule="exact"/>
        <w:rPr>
          <w:rStyle w:val="FontStyle40"/>
        </w:rPr>
      </w:pPr>
      <w:r>
        <w:rPr>
          <w:rStyle w:val="FontStyle40"/>
        </w:rPr>
        <w:t>Начать готовиться к возможной эвакуации. Подготовить документы и деньги, предметы первой необходимости, упаковать лекарства, которые вы постоянно при</w:t>
      </w:r>
      <w:r>
        <w:rPr>
          <w:rStyle w:val="FontStyle40"/>
        </w:rPr>
        <w:softHyphen/>
        <w:t>нимаете, минимум белья и одежды. Собрать запас имеющихся консервированных продуктов, для детей молоко на 2-3 дня. Собранные вещи следует упаковать в поли</w:t>
      </w:r>
      <w:r>
        <w:rPr>
          <w:rStyle w:val="FontStyle40"/>
        </w:rPr>
        <w:softHyphen/>
        <w:t>этиленовые мешки или пакеты и уложить их в помещении, наиболее защищенном от внешнего загрязнения (кладовки, подсобные помещения).</w:t>
      </w:r>
    </w:p>
    <w:p w:rsidR="00DE03F4" w:rsidRDefault="00DE03F4" w:rsidP="00DE03F4">
      <w:pPr>
        <w:pStyle w:val="Style32"/>
        <w:widowControl/>
        <w:spacing w:before="5" w:line="322" w:lineRule="exact"/>
        <w:ind w:left="754" w:firstLine="0"/>
        <w:rPr>
          <w:rStyle w:val="FontStyle50"/>
        </w:rPr>
      </w:pPr>
      <w:r>
        <w:rPr>
          <w:rStyle w:val="FontStyle50"/>
        </w:rPr>
        <w:t>Постараться выполнить следующие правила:</w:t>
      </w:r>
    </w:p>
    <w:p w:rsidR="00DE03F4" w:rsidRDefault="00DE03F4" w:rsidP="00DE03F4">
      <w:pPr>
        <w:pStyle w:val="Style9"/>
        <w:widowControl/>
        <w:spacing w:before="5" w:line="322" w:lineRule="exact"/>
        <w:ind w:firstLine="696"/>
        <w:rPr>
          <w:rStyle w:val="FontStyle40"/>
        </w:rPr>
      </w:pPr>
      <w:r>
        <w:rPr>
          <w:rStyle w:val="FontStyle40"/>
        </w:rPr>
        <w:t>использовать в пищу только консервированные молоко и пищевые продукты, хранившиеся в закрытых помещениях и не подвергавшиеся радиоактивному загряз</w:t>
      </w:r>
      <w:r>
        <w:rPr>
          <w:rStyle w:val="FontStyle40"/>
        </w:rPr>
        <w:softHyphen/>
        <w:t>нению;</w:t>
      </w:r>
    </w:p>
    <w:p w:rsidR="00DE03F4" w:rsidRDefault="00DE03F4" w:rsidP="00DE03F4">
      <w:pPr>
        <w:pStyle w:val="Style9"/>
        <w:widowControl/>
        <w:spacing w:before="38" w:line="312" w:lineRule="exact"/>
        <w:ind w:firstLine="686"/>
        <w:rPr>
          <w:rStyle w:val="FontStyle40"/>
        </w:rPr>
      </w:pPr>
      <w:r>
        <w:rPr>
          <w:rStyle w:val="FontStyle40"/>
        </w:rPr>
        <w:t>не пить воду из открытых источников и из водопровода после официального объявления о радиационной опасности;</w:t>
      </w:r>
    </w:p>
    <w:p w:rsidR="00DE03F4" w:rsidRDefault="00DE03F4" w:rsidP="00DE03F4">
      <w:pPr>
        <w:pStyle w:val="Style9"/>
        <w:widowControl/>
        <w:spacing w:before="19" w:line="317" w:lineRule="exact"/>
        <w:ind w:left="778" w:firstLine="0"/>
        <w:jc w:val="left"/>
        <w:rPr>
          <w:rStyle w:val="FontStyle40"/>
        </w:rPr>
      </w:pPr>
      <w:r>
        <w:rPr>
          <w:rStyle w:val="FontStyle40"/>
        </w:rPr>
        <w:t>избегать длительных передвижений по загрязненной территории;</w:t>
      </w:r>
    </w:p>
    <w:p w:rsidR="00DE03F4" w:rsidRDefault="00DE03F4" w:rsidP="00DE03F4">
      <w:pPr>
        <w:pStyle w:val="Style9"/>
        <w:widowControl/>
        <w:spacing w:line="317" w:lineRule="exact"/>
        <w:ind w:firstLine="696"/>
        <w:rPr>
          <w:rStyle w:val="FontStyle40"/>
        </w:rPr>
      </w:pPr>
      <w:r>
        <w:rPr>
          <w:rStyle w:val="FontStyle40"/>
        </w:rPr>
        <w:t>сменить обувь, входя в помещение с улицы («грязную» обувь следует оста</w:t>
      </w:r>
      <w:r>
        <w:rPr>
          <w:rStyle w:val="FontStyle40"/>
        </w:rPr>
        <w:softHyphen/>
        <w:t>вить на лестничной площадке).</w:t>
      </w:r>
    </w:p>
    <w:p w:rsidR="00DE03F4" w:rsidRDefault="00DE03F4" w:rsidP="00DE03F4">
      <w:pPr>
        <w:pStyle w:val="Style9"/>
        <w:widowControl/>
        <w:spacing w:before="43" w:line="298" w:lineRule="exact"/>
        <w:ind w:firstLine="677"/>
        <w:rPr>
          <w:rStyle w:val="FontStyle40"/>
        </w:rPr>
      </w:pPr>
      <w:r>
        <w:rPr>
          <w:rStyle w:val="FontStyle40"/>
        </w:rPr>
        <w:t>В случае передвижения по открытой местности необходимо использовать подручные средства защиты:</w:t>
      </w:r>
    </w:p>
    <w:p w:rsidR="00DE03F4" w:rsidRDefault="00DE03F4" w:rsidP="00DE03F4">
      <w:pPr>
        <w:pStyle w:val="Style9"/>
        <w:widowControl/>
        <w:spacing w:before="67" w:line="331" w:lineRule="exact"/>
        <w:ind w:firstLine="691"/>
        <w:rPr>
          <w:rStyle w:val="FontStyle40"/>
        </w:rPr>
      </w:pPr>
      <w:r>
        <w:rPr>
          <w:rStyle w:val="FontStyle40"/>
        </w:rPr>
        <w:t xml:space="preserve">органы дыхания - прикрыть рот и нос </w:t>
      </w:r>
      <w:proofErr w:type="gramStart"/>
      <w:r>
        <w:rPr>
          <w:rStyle w:val="FontStyle40"/>
        </w:rPr>
        <w:t>смоченными</w:t>
      </w:r>
      <w:proofErr w:type="gramEnd"/>
      <w:r>
        <w:rPr>
          <w:rStyle w:val="FontStyle40"/>
        </w:rPr>
        <w:t xml:space="preserve"> водой марлевой повязкой, носовым платком, полотенцем или любой частью одежды;</w:t>
      </w:r>
    </w:p>
    <w:p w:rsidR="00DE03F4" w:rsidRDefault="00DE03F4" w:rsidP="00DE03F4">
      <w:pPr>
        <w:pStyle w:val="Style9"/>
        <w:widowControl/>
        <w:spacing w:line="326" w:lineRule="exact"/>
        <w:ind w:firstLine="701"/>
        <w:rPr>
          <w:rStyle w:val="FontStyle40"/>
        </w:rPr>
      </w:pPr>
      <w:r>
        <w:rPr>
          <w:rStyle w:val="FontStyle40"/>
        </w:rPr>
        <w:t>кожу и волосяной покров - прикрыть любыми предметами одежды, головными уборами, косынками, накидками, перчатками. Если вам крайне необходимо выйти на улицу, то рекомендуем надеть резиновые сапоги.</w:t>
      </w:r>
    </w:p>
    <w:p w:rsidR="00DE03F4" w:rsidRDefault="00DE03F4" w:rsidP="00DE03F4">
      <w:pPr>
        <w:pStyle w:val="Style9"/>
        <w:widowControl/>
        <w:spacing w:line="331" w:lineRule="exact"/>
        <w:ind w:firstLine="691"/>
        <w:rPr>
          <w:rStyle w:val="FontStyle50"/>
        </w:rPr>
      </w:pPr>
      <w:r>
        <w:rPr>
          <w:rStyle w:val="FontStyle40"/>
        </w:rPr>
        <w:t>Строгое выполнение данных рекомендаций значительно уменьшают лучевую нагрузку на организм. Опыт ликвидации аварий на АЭС показал высокую эффек</w:t>
      </w:r>
      <w:r>
        <w:rPr>
          <w:rStyle w:val="FontStyle40"/>
        </w:rPr>
        <w:softHyphen/>
        <w:t>тивность рекомендуемых мероприятий.</w:t>
      </w:r>
    </w:p>
    <w:p w:rsidR="00DE03F4" w:rsidRDefault="00DE03F4" w:rsidP="00DE03F4">
      <w:pPr>
        <w:pStyle w:val="Style32"/>
        <w:widowControl/>
        <w:spacing w:before="182" w:line="326" w:lineRule="exact"/>
        <w:jc w:val="both"/>
        <w:rPr>
          <w:rStyle w:val="FontStyle50"/>
        </w:rPr>
      </w:pPr>
      <w:r>
        <w:rPr>
          <w:rStyle w:val="FontStyle50"/>
        </w:rPr>
        <w:t>Сигнал «Химическая тревога». Действия населения при чрезвычайных ситуациях, связанных с выбросом (разливом) аварийных химически опасных веществ (АХОВ).</w:t>
      </w:r>
    </w:p>
    <w:p w:rsidR="00DE03F4" w:rsidRDefault="00DE03F4" w:rsidP="00DE03F4">
      <w:pPr>
        <w:pStyle w:val="Style9"/>
        <w:widowControl/>
        <w:spacing w:before="173" w:line="322" w:lineRule="exact"/>
        <w:ind w:firstLine="691"/>
        <w:rPr>
          <w:rStyle w:val="FontStyle40"/>
        </w:rPr>
      </w:pPr>
      <w:r>
        <w:rPr>
          <w:rStyle w:val="FontStyle40"/>
        </w:rPr>
        <w:t>Услышав сигнал «ВНИМАНИЕ ВСЕМ!» включите радиоприемник и телеви</w:t>
      </w:r>
      <w:r>
        <w:rPr>
          <w:rStyle w:val="FontStyle40"/>
        </w:rPr>
        <w:softHyphen/>
        <w:t>зор для получения достоверной информации об аварии и рекомендуемых действиях.</w:t>
      </w:r>
    </w:p>
    <w:p w:rsidR="00DE03F4" w:rsidRDefault="00DE03F4" w:rsidP="00DE03F4">
      <w:pPr>
        <w:pStyle w:val="Style9"/>
        <w:widowControl/>
        <w:spacing w:line="322" w:lineRule="exact"/>
        <w:ind w:firstLine="696"/>
        <w:rPr>
          <w:rStyle w:val="FontStyle40"/>
        </w:rPr>
      </w:pPr>
      <w:r>
        <w:rPr>
          <w:rStyle w:val="FontStyle40"/>
        </w:rPr>
        <w:t>Закройте окна, отключите электробытовые приборы и газ. Наденьте, если есть, резиновые сапоги, плащ, возьмите документы, необходимые теплые вещи, запас не</w:t>
      </w:r>
      <w:r>
        <w:rPr>
          <w:rStyle w:val="FontStyle40"/>
        </w:rPr>
        <w:softHyphen/>
        <w:t>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DE03F4" w:rsidRDefault="00DE03F4" w:rsidP="00DE03F4">
      <w:pPr>
        <w:pStyle w:val="Style9"/>
        <w:widowControl/>
        <w:spacing w:before="5" w:line="322" w:lineRule="exact"/>
        <w:ind w:firstLine="686"/>
        <w:rPr>
          <w:rStyle w:val="FontStyle40"/>
        </w:rPr>
      </w:pPr>
      <w:r>
        <w:rPr>
          <w:rStyle w:val="FontStyle40"/>
        </w:rPr>
        <w:t xml:space="preserve">Для защиты органов дыхания используйте противогаз, а при его отсутствии </w:t>
      </w:r>
      <w:proofErr w:type="gramStart"/>
      <w:r>
        <w:rPr>
          <w:rStyle w:val="FontStyle40"/>
        </w:rPr>
        <w:t>-в</w:t>
      </w:r>
      <w:proofErr w:type="gramEnd"/>
      <w:r>
        <w:rPr>
          <w:rStyle w:val="FontStyle40"/>
        </w:rPr>
        <w:t>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DE03F4" w:rsidRDefault="00DE03F4" w:rsidP="00DE03F4">
      <w:pPr>
        <w:pStyle w:val="Style9"/>
        <w:widowControl/>
        <w:spacing w:before="5" w:line="322" w:lineRule="exact"/>
        <w:ind w:firstLine="686"/>
        <w:rPr>
          <w:rStyle w:val="FontStyle40"/>
        </w:rPr>
      </w:pPr>
      <w:r>
        <w:rPr>
          <w:rStyle w:val="FontStyle40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</w:t>
      </w:r>
    </w:p>
    <w:p w:rsidR="00DE03F4" w:rsidRDefault="00DE03F4" w:rsidP="00DE03F4">
      <w:pPr>
        <w:pStyle w:val="Style9"/>
        <w:widowControl/>
        <w:spacing w:before="5" w:line="322" w:lineRule="exact"/>
        <w:ind w:firstLine="686"/>
        <w:rPr>
          <w:rStyle w:val="FontStyle40"/>
        </w:rPr>
      </w:pPr>
      <w:r>
        <w:rPr>
          <w:rStyle w:val="FontStyle40"/>
        </w:rPr>
        <w:t>Не укрывайтесь в подвалах и полуподвалах при авариях с хлором (он тяжелее воздуха в 2 раза). При авариях с аммиаком необходимо укрываться на нижних эта</w:t>
      </w:r>
      <w:r>
        <w:rPr>
          <w:rStyle w:val="FontStyle40"/>
        </w:rPr>
        <w:softHyphen/>
        <w:t>жах зданий (аммиак легче воздуха в 1,6 раза).</w:t>
      </w:r>
    </w:p>
    <w:p w:rsidR="00DE03F4" w:rsidRDefault="00DE03F4" w:rsidP="00DE03F4"/>
    <w:p w:rsidR="00551F18" w:rsidRDefault="00551F18" w:rsidP="00551F18">
      <w:pPr>
        <w:spacing w:after="240"/>
        <w:jc w:val="center"/>
        <w:rPr>
          <w:b/>
          <w:color w:val="000000"/>
        </w:rPr>
      </w:pPr>
    </w:p>
    <w:p w:rsidR="006F6E31" w:rsidRDefault="006F6E31"/>
    <w:sectPr w:rsidR="006F6E31" w:rsidSect="006F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C95C0"/>
    <w:lvl w:ilvl="0">
      <w:numFmt w:val="bullet"/>
      <w:lvlText w:val="*"/>
      <w:lvlJc w:val="left"/>
    </w:lvl>
  </w:abstractNum>
  <w:abstractNum w:abstractNumId="1">
    <w:nsid w:val="0AD006EC"/>
    <w:multiLevelType w:val="hybridMultilevel"/>
    <w:tmpl w:val="396E9D66"/>
    <w:lvl w:ilvl="0" w:tplc="E5E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324EA"/>
    <w:multiLevelType w:val="hybridMultilevel"/>
    <w:tmpl w:val="5FB28E9A"/>
    <w:lvl w:ilvl="0" w:tplc="1FDC861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45850"/>
    <w:multiLevelType w:val="hybridMultilevel"/>
    <w:tmpl w:val="646E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75E68"/>
    <w:multiLevelType w:val="hybridMultilevel"/>
    <w:tmpl w:val="827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26180"/>
    <w:multiLevelType w:val="hybridMultilevel"/>
    <w:tmpl w:val="027CBAF6"/>
    <w:lvl w:ilvl="0" w:tplc="A2EA719C">
      <w:start w:val="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1F18"/>
    <w:rsid w:val="00270FA2"/>
    <w:rsid w:val="003B1405"/>
    <w:rsid w:val="00536491"/>
    <w:rsid w:val="00551F18"/>
    <w:rsid w:val="00612657"/>
    <w:rsid w:val="00625D5E"/>
    <w:rsid w:val="00644E25"/>
    <w:rsid w:val="006F6E31"/>
    <w:rsid w:val="00B7030C"/>
    <w:rsid w:val="00B73D83"/>
    <w:rsid w:val="00D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51F1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51F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51F18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customStyle="1" w:styleId="Style11">
    <w:name w:val="Style11"/>
    <w:basedOn w:val="a"/>
    <w:uiPriority w:val="99"/>
    <w:rsid w:val="00551F18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character" w:customStyle="1" w:styleId="FontStyle22">
    <w:name w:val="Font Style22"/>
    <w:basedOn w:val="a0"/>
    <w:uiPriority w:val="99"/>
    <w:rsid w:val="00551F1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551F18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551F1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6">
    <w:name w:val="Font Style46"/>
    <w:basedOn w:val="a0"/>
    <w:uiPriority w:val="99"/>
    <w:rsid w:val="0061265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612657"/>
    <w:pPr>
      <w:widowControl w:val="0"/>
      <w:autoSpaceDE w:val="0"/>
      <w:autoSpaceDN w:val="0"/>
      <w:adjustRightInd w:val="0"/>
      <w:spacing w:line="324" w:lineRule="exact"/>
      <w:ind w:firstLine="643"/>
      <w:jc w:val="both"/>
    </w:pPr>
  </w:style>
  <w:style w:type="paragraph" w:customStyle="1" w:styleId="Style9">
    <w:name w:val="Style9"/>
    <w:basedOn w:val="a"/>
    <w:uiPriority w:val="99"/>
    <w:rsid w:val="00DE03F4"/>
    <w:pPr>
      <w:widowControl w:val="0"/>
      <w:autoSpaceDE w:val="0"/>
      <w:autoSpaceDN w:val="0"/>
      <w:adjustRightInd w:val="0"/>
      <w:spacing w:line="325" w:lineRule="exact"/>
      <w:ind w:firstLine="682"/>
      <w:jc w:val="both"/>
    </w:pPr>
  </w:style>
  <w:style w:type="paragraph" w:customStyle="1" w:styleId="Style18">
    <w:name w:val="Style18"/>
    <w:basedOn w:val="a"/>
    <w:uiPriority w:val="99"/>
    <w:rsid w:val="00DE03F4"/>
    <w:pPr>
      <w:widowControl w:val="0"/>
      <w:autoSpaceDE w:val="0"/>
      <w:autoSpaceDN w:val="0"/>
      <w:adjustRightInd w:val="0"/>
      <w:jc w:val="right"/>
    </w:pPr>
  </w:style>
  <w:style w:type="paragraph" w:customStyle="1" w:styleId="Style19">
    <w:name w:val="Style19"/>
    <w:basedOn w:val="a"/>
    <w:uiPriority w:val="99"/>
    <w:rsid w:val="00DE03F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40">
    <w:name w:val="Font Style40"/>
    <w:basedOn w:val="a0"/>
    <w:uiPriority w:val="99"/>
    <w:rsid w:val="00DE03F4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DE03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DE03F4"/>
    <w:pPr>
      <w:widowControl w:val="0"/>
      <w:autoSpaceDE w:val="0"/>
      <w:autoSpaceDN w:val="0"/>
      <w:adjustRightInd w:val="0"/>
      <w:spacing w:line="326" w:lineRule="exact"/>
      <w:ind w:firstLine="754"/>
      <w:jc w:val="both"/>
    </w:pPr>
  </w:style>
  <w:style w:type="paragraph" w:customStyle="1" w:styleId="Style32">
    <w:name w:val="Style32"/>
    <w:basedOn w:val="a"/>
    <w:uiPriority w:val="99"/>
    <w:rsid w:val="00DE03F4"/>
    <w:pPr>
      <w:widowControl w:val="0"/>
      <w:autoSpaceDE w:val="0"/>
      <w:autoSpaceDN w:val="0"/>
      <w:adjustRightInd w:val="0"/>
      <w:spacing w:line="336" w:lineRule="exact"/>
      <w:ind w:firstLine="691"/>
    </w:pPr>
  </w:style>
  <w:style w:type="paragraph" w:styleId="a5">
    <w:name w:val="List Paragraph"/>
    <w:basedOn w:val="a"/>
    <w:uiPriority w:val="34"/>
    <w:qFormat/>
    <w:rsid w:val="00DE0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Windows User</cp:lastModifiedBy>
  <cp:revision>10</cp:revision>
  <dcterms:created xsi:type="dcterms:W3CDTF">2014-05-29T08:19:00Z</dcterms:created>
  <dcterms:modified xsi:type="dcterms:W3CDTF">2021-02-01T09:03:00Z</dcterms:modified>
</cp:coreProperties>
</file>